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FAC80" w14:textId="15DB7063" w:rsidR="001F6B67" w:rsidRPr="008910DF" w:rsidRDefault="00D35A0D" w:rsidP="001F6B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10DF">
        <w:rPr>
          <w:rFonts w:ascii="Arial" w:hAnsi="Arial" w:cs="Arial"/>
          <w:b/>
          <w:sz w:val="24"/>
          <w:szCs w:val="24"/>
        </w:rPr>
        <w:t xml:space="preserve">RETIFICAÇÃO </w:t>
      </w:r>
      <w:r w:rsidR="001F6B67" w:rsidRPr="008910DF">
        <w:rPr>
          <w:rFonts w:ascii="Arial" w:hAnsi="Arial" w:cs="Arial"/>
          <w:b/>
          <w:sz w:val="24"/>
          <w:szCs w:val="24"/>
        </w:rPr>
        <w:t>LISTA DE VER</w:t>
      </w:r>
      <w:bookmarkStart w:id="0" w:name="_GoBack"/>
      <w:bookmarkEnd w:id="0"/>
      <w:r w:rsidR="001F6B67" w:rsidRPr="008910DF">
        <w:rPr>
          <w:rFonts w:ascii="Arial" w:hAnsi="Arial" w:cs="Arial"/>
          <w:b/>
          <w:sz w:val="24"/>
          <w:szCs w:val="24"/>
        </w:rPr>
        <w:t>IFICAÇÃO</w:t>
      </w:r>
      <w:r w:rsidR="00C953D6" w:rsidRPr="008910DF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14:paraId="5B422F9B" w14:textId="77777777" w:rsidR="00076577" w:rsidRPr="008910DF" w:rsidRDefault="00076577" w:rsidP="001F6B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92393E" w14:textId="76625994" w:rsidR="001F6B67" w:rsidRPr="008910DF" w:rsidRDefault="001F6B67" w:rsidP="001F6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(</w:t>
      </w:r>
      <w:r w:rsidR="009C67B4" w:rsidRPr="008910DF">
        <w:rPr>
          <w:rFonts w:ascii="Arial" w:hAnsi="Arial" w:cs="Arial"/>
          <w:sz w:val="24"/>
          <w:szCs w:val="24"/>
        </w:rPr>
        <w:t xml:space="preserve">Licitação para </w:t>
      </w:r>
      <w:r w:rsidR="00611775" w:rsidRPr="008910DF">
        <w:rPr>
          <w:rFonts w:ascii="Arial" w:hAnsi="Arial" w:cs="Arial"/>
          <w:sz w:val="24"/>
          <w:szCs w:val="24"/>
        </w:rPr>
        <w:t xml:space="preserve">Compras e </w:t>
      </w:r>
      <w:r w:rsidR="00A84761" w:rsidRPr="008910DF">
        <w:rPr>
          <w:rFonts w:ascii="Arial" w:hAnsi="Arial" w:cs="Arial"/>
          <w:sz w:val="24"/>
          <w:szCs w:val="24"/>
        </w:rPr>
        <w:t>Serviços, exceto engenharia</w:t>
      </w:r>
      <w:r w:rsidR="00E21904" w:rsidRPr="008910DF">
        <w:rPr>
          <w:rFonts w:ascii="Arial" w:hAnsi="Arial" w:cs="Arial"/>
          <w:sz w:val="24"/>
          <w:szCs w:val="24"/>
        </w:rPr>
        <w:t xml:space="preserve"> e</w:t>
      </w:r>
      <w:r w:rsidR="00A84761" w:rsidRPr="008910DF">
        <w:rPr>
          <w:rFonts w:ascii="Arial" w:hAnsi="Arial" w:cs="Arial"/>
          <w:sz w:val="24"/>
          <w:szCs w:val="24"/>
        </w:rPr>
        <w:t xml:space="preserve"> TIC</w:t>
      </w:r>
      <w:r w:rsidRPr="008910DF">
        <w:rPr>
          <w:rFonts w:ascii="Arial" w:hAnsi="Arial" w:cs="Arial"/>
          <w:sz w:val="24"/>
          <w:szCs w:val="24"/>
        </w:rPr>
        <w:t>)</w:t>
      </w:r>
    </w:p>
    <w:p w14:paraId="44C188C5" w14:textId="582665B1" w:rsidR="003D6A07" w:rsidRPr="008910DF" w:rsidRDefault="003D6A07" w:rsidP="003D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903A4" w14:textId="77777777" w:rsidR="009D53A5" w:rsidRPr="008910DF" w:rsidRDefault="009D53A5" w:rsidP="003D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89" w:type="dxa"/>
        <w:tblInd w:w="-147" w:type="dxa"/>
        <w:shd w:val="clear" w:color="auto" w:fill="FFFF99"/>
        <w:tblLook w:val="04A0" w:firstRow="1" w:lastRow="0" w:firstColumn="1" w:lastColumn="0" w:noHBand="0" w:noVBand="1"/>
      </w:tblPr>
      <w:tblGrid>
        <w:gridCol w:w="8789"/>
      </w:tblGrid>
      <w:tr w:rsidR="003D6A07" w:rsidRPr="008910DF" w14:paraId="033294D4" w14:textId="77777777" w:rsidTr="00667918">
        <w:trPr>
          <w:trHeight w:val="8304"/>
        </w:trPr>
        <w:tc>
          <w:tcPr>
            <w:tcW w:w="8789" w:type="dxa"/>
            <w:shd w:val="clear" w:color="auto" w:fill="FFFF99"/>
          </w:tcPr>
          <w:p w14:paraId="78311F72" w14:textId="0F905D6A" w:rsidR="003D6A07" w:rsidRPr="008910DF" w:rsidRDefault="003D6A07" w:rsidP="006212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10DF">
              <w:rPr>
                <w:rFonts w:ascii="Arial" w:hAnsi="Arial" w:cs="Arial"/>
                <w:b/>
                <w:sz w:val="24"/>
                <w:szCs w:val="24"/>
              </w:rPr>
              <w:t>Notas explicativas</w:t>
            </w:r>
          </w:p>
          <w:p w14:paraId="305C6EDF" w14:textId="41B5ED9F" w:rsidR="003D6A07" w:rsidRPr="008910DF" w:rsidRDefault="003D6A07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69D176" w14:textId="404327B5" w:rsidR="006212C8" w:rsidRPr="008910DF" w:rsidRDefault="00236193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A</w:t>
            </w:r>
            <w:r w:rsidR="006212C8" w:rsidRPr="008910DF">
              <w:rPr>
                <w:rFonts w:ascii="Arial" w:hAnsi="Arial" w:cs="Arial"/>
                <w:sz w:val="24"/>
                <w:szCs w:val="24"/>
              </w:rPr>
              <w:t xml:space="preserve"> presente </w:t>
            </w:r>
            <w:r w:rsidRPr="008910DF">
              <w:rPr>
                <w:rFonts w:ascii="Arial" w:hAnsi="Arial" w:cs="Arial"/>
                <w:sz w:val="24"/>
                <w:szCs w:val="24"/>
              </w:rPr>
              <w:t>lista de verificação foi elaborada</w:t>
            </w:r>
            <w:r w:rsidR="006212C8"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10DF">
              <w:rPr>
                <w:rFonts w:ascii="Arial" w:hAnsi="Arial" w:cs="Arial"/>
                <w:sz w:val="24"/>
                <w:szCs w:val="24"/>
              </w:rPr>
              <w:t>com base na disciplina conferida pela Lei nº 14.133/21</w:t>
            </w:r>
            <w:r w:rsidR="000A7D93" w:rsidRPr="008910DF">
              <w:rPr>
                <w:rFonts w:ascii="Arial" w:hAnsi="Arial" w:cs="Arial"/>
                <w:sz w:val="24"/>
                <w:szCs w:val="24"/>
              </w:rPr>
              <w:t xml:space="preserve"> para aquisições</w:t>
            </w:r>
            <w:r w:rsidR="00B8769E" w:rsidRPr="008910DF">
              <w:rPr>
                <w:rFonts w:ascii="Arial" w:hAnsi="Arial" w:cs="Arial"/>
                <w:sz w:val="24"/>
                <w:szCs w:val="24"/>
              </w:rPr>
              <w:t xml:space="preserve"> e serviços comuns.</w:t>
            </w:r>
          </w:p>
          <w:p w14:paraId="3FBA8BC7" w14:textId="7291334C" w:rsidR="00546670" w:rsidRPr="008910DF" w:rsidRDefault="00546670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69DAED" w14:textId="594884C7" w:rsidR="00546670" w:rsidRPr="008910DF" w:rsidRDefault="00546670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A presente lista pressupõe a utilização dos modelos </w:t>
            </w:r>
            <w:r w:rsidR="001D1E22" w:rsidRPr="008910DF">
              <w:rPr>
                <w:rFonts w:ascii="Arial" w:hAnsi="Arial" w:cs="Arial"/>
                <w:sz w:val="24"/>
                <w:szCs w:val="24"/>
              </w:rPr>
              <w:t xml:space="preserve">de editais, contratos e termos de referência </w:t>
            </w:r>
            <w:r w:rsidR="003404BF" w:rsidRPr="008910DF">
              <w:rPr>
                <w:rFonts w:ascii="Arial" w:hAnsi="Arial" w:cs="Arial"/>
                <w:sz w:val="24"/>
                <w:szCs w:val="24"/>
              </w:rPr>
              <w:t xml:space="preserve">aprovados </w:t>
            </w:r>
            <w:r w:rsidR="0064116E" w:rsidRPr="008910DF">
              <w:rPr>
                <w:rFonts w:ascii="Arial" w:hAnsi="Arial" w:cs="Arial"/>
                <w:sz w:val="24"/>
                <w:szCs w:val="24"/>
              </w:rPr>
              <w:t>pela Procuradoria</w:t>
            </w:r>
            <w:r w:rsidR="004233F0"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1986" w:rsidRPr="008910DF">
              <w:rPr>
                <w:rFonts w:ascii="Arial" w:hAnsi="Arial" w:cs="Arial"/>
                <w:sz w:val="24"/>
                <w:szCs w:val="24"/>
              </w:rPr>
              <w:t>Municipal</w:t>
            </w:r>
            <w:r w:rsidR="00D14DBC" w:rsidRPr="008910DF">
              <w:rPr>
                <w:rFonts w:ascii="Arial" w:hAnsi="Arial" w:cs="Arial"/>
                <w:sz w:val="24"/>
                <w:szCs w:val="24"/>
              </w:rPr>
              <w:t>, uma vez que tais modelos cumprem os requisitos legais essenciais, dispensando</w:t>
            </w:r>
            <w:r w:rsidR="00BF4978" w:rsidRPr="008910DF">
              <w:rPr>
                <w:rFonts w:ascii="Arial" w:hAnsi="Arial" w:cs="Arial"/>
                <w:sz w:val="24"/>
                <w:szCs w:val="24"/>
              </w:rPr>
              <w:t xml:space="preserve"> sua verificação específica</w:t>
            </w:r>
            <w:r w:rsidR="007C2BAA"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"/>
            </w:r>
            <w:r w:rsidR="007C2BAA" w:rsidRPr="008910D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2C3E79" w14:textId="2A657A4E" w:rsidR="00C5068E" w:rsidRPr="008910DF" w:rsidRDefault="00C5068E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11CDB8" w14:textId="62EE2BD6" w:rsidR="00C5068E" w:rsidRPr="008910DF" w:rsidRDefault="0075254B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A lista deve </w:t>
            </w:r>
            <w:r w:rsidR="00F05CF0" w:rsidRPr="008910DF">
              <w:rPr>
                <w:rFonts w:ascii="Arial" w:hAnsi="Arial" w:cs="Arial"/>
                <w:sz w:val="24"/>
                <w:szCs w:val="24"/>
              </w:rPr>
              <w:t>ser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preenchida pelo órgão contratante </w:t>
            </w:r>
            <w:r w:rsidR="002D65AF" w:rsidRPr="008910DF">
              <w:rPr>
                <w:rFonts w:ascii="Arial" w:hAnsi="Arial" w:cs="Arial"/>
                <w:sz w:val="24"/>
                <w:szCs w:val="24"/>
              </w:rPr>
              <w:t>como instrumento de transparência e eficiência</w:t>
            </w:r>
            <w:r w:rsidR="00F05CF0" w:rsidRPr="008910DF">
              <w:rPr>
                <w:rFonts w:ascii="Arial" w:hAnsi="Arial" w:cs="Arial"/>
                <w:sz w:val="24"/>
                <w:szCs w:val="24"/>
              </w:rPr>
              <w:t xml:space="preserve"> durante a fase de instrução do processo para permitir a conferência das exigências mínimas nela contidas, devendo ser junta</w:t>
            </w:r>
            <w:r w:rsidR="00A367BC" w:rsidRPr="008910DF">
              <w:rPr>
                <w:rFonts w:ascii="Arial" w:hAnsi="Arial" w:cs="Arial"/>
                <w:sz w:val="24"/>
                <w:szCs w:val="24"/>
              </w:rPr>
              <w:t>da</w:t>
            </w:r>
            <w:r w:rsidR="00F05CF0" w:rsidRPr="008910DF">
              <w:rPr>
                <w:rFonts w:ascii="Arial" w:hAnsi="Arial" w:cs="Arial"/>
                <w:sz w:val="24"/>
                <w:szCs w:val="24"/>
              </w:rPr>
              <w:t xml:space="preserve"> ao processo</w:t>
            </w:r>
            <w:r w:rsidR="00AB5E86" w:rsidRPr="008910D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05CF0"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C410DB" w14:textId="10804F4E" w:rsidR="006212C8" w:rsidRPr="008910DF" w:rsidRDefault="006212C8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97F04C" w14:textId="0AD27661" w:rsidR="00A32A24" w:rsidRPr="008910DF" w:rsidRDefault="00B21A52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A lista foi dividida em </w:t>
            </w:r>
            <w:r w:rsidR="00E003AD" w:rsidRPr="00891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três 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seções. A primeira trata de requisitos </w:t>
            </w:r>
            <w:r w:rsidR="00E003AD" w:rsidRPr="008910DF">
              <w:rPr>
                <w:rFonts w:ascii="Arial" w:hAnsi="Arial" w:cs="Arial"/>
                <w:sz w:val="24"/>
                <w:szCs w:val="24"/>
              </w:rPr>
              <w:t xml:space="preserve">relativos à fase de planejamento e preparatória. 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A segunda seção abrange aspectos específicos da pesquisa de preços e </w:t>
            </w:r>
            <w:r w:rsidR="00C127AF" w:rsidRPr="008910DF">
              <w:rPr>
                <w:rFonts w:ascii="Arial" w:hAnsi="Arial" w:cs="Arial"/>
                <w:sz w:val="24"/>
                <w:szCs w:val="24"/>
              </w:rPr>
              <w:t>das questões orçamentárias</w:t>
            </w:r>
            <w:r w:rsidR="006212C8" w:rsidRPr="008910DF">
              <w:rPr>
                <w:rFonts w:ascii="Arial" w:hAnsi="Arial" w:cs="Arial"/>
                <w:sz w:val="24"/>
                <w:szCs w:val="24"/>
              </w:rPr>
              <w:t>.</w:t>
            </w:r>
            <w:r w:rsidR="00C127AF" w:rsidRPr="008910DF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611775" w:rsidRPr="008910DF">
              <w:rPr>
                <w:rFonts w:ascii="Arial" w:hAnsi="Arial" w:cs="Arial"/>
                <w:sz w:val="24"/>
                <w:szCs w:val="24"/>
              </w:rPr>
              <w:t xml:space="preserve">terceira </w:t>
            </w:r>
            <w:r w:rsidR="00C127AF" w:rsidRPr="008910DF">
              <w:rPr>
                <w:rFonts w:ascii="Arial" w:hAnsi="Arial" w:cs="Arial"/>
                <w:sz w:val="24"/>
                <w:szCs w:val="24"/>
              </w:rPr>
              <w:t xml:space="preserve">seção abrange aspectos relativos </w:t>
            </w:r>
            <w:r w:rsidR="00E003AD" w:rsidRPr="008910DF">
              <w:rPr>
                <w:rFonts w:ascii="Arial" w:hAnsi="Arial" w:cs="Arial"/>
                <w:sz w:val="24"/>
                <w:szCs w:val="24"/>
              </w:rPr>
              <w:t>ao Edital</w:t>
            </w:r>
            <w:r w:rsidR="00B657F9" w:rsidRPr="008910D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AE3B7B8" w14:textId="5FD62D87" w:rsidR="004A70EF" w:rsidRPr="008910DF" w:rsidRDefault="004A70EF" w:rsidP="003D6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7BD070" w14:textId="5D9DEB33" w:rsidR="003D6A07" w:rsidRPr="008910DF" w:rsidRDefault="004A70EF" w:rsidP="004A70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3D6A07" w:rsidRPr="008910DF">
              <w:rPr>
                <w:rFonts w:ascii="Arial" w:hAnsi="Arial" w:cs="Arial"/>
                <w:sz w:val="24"/>
                <w:szCs w:val="24"/>
              </w:rPr>
              <w:t>coluna “</w:t>
            </w:r>
            <w:r w:rsidR="002262F2" w:rsidRPr="008910DF">
              <w:rPr>
                <w:rFonts w:ascii="Arial" w:hAnsi="Arial" w:cs="Arial"/>
                <w:sz w:val="24"/>
                <w:szCs w:val="24"/>
              </w:rPr>
              <w:t>Atende plenamente a exigência</w:t>
            </w:r>
            <w:r w:rsidR="00E26DC9" w:rsidRPr="008910DF">
              <w:rPr>
                <w:rFonts w:ascii="Arial" w:hAnsi="Arial" w:cs="Arial"/>
                <w:sz w:val="24"/>
                <w:szCs w:val="24"/>
              </w:rPr>
              <w:t>?</w:t>
            </w:r>
            <w:r w:rsidR="003D6A07" w:rsidRPr="008910DF">
              <w:rPr>
                <w:rFonts w:ascii="Arial" w:hAnsi="Arial" w:cs="Arial"/>
                <w:sz w:val="24"/>
                <w:szCs w:val="24"/>
              </w:rPr>
              <w:t>”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deverá ser preenchida a</w:t>
            </w:r>
            <w:r w:rsidR="003D6A07" w:rsidRPr="008910DF">
              <w:rPr>
                <w:rFonts w:ascii="Arial" w:hAnsi="Arial" w:cs="Arial"/>
                <w:sz w:val="24"/>
                <w:szCs w:val="24"/>
              </w:rPr>
              <w:t xml:space="preserve">penas com as </w:t>
            </w:r>
            <w:r w:rsidR="002262F2" w:rsidRPr="008910DF">
              <w:rPr>
                <w:rFonts w:ascii="Arial" w:hAnsi="Arial" w:cs="Arial"/>
                <w:sz w:val="24"/>
                <w:szCs w:val="24"/>
              </w:rPr>
              <w:t>respostas pré-definidas no formulário</w:t>
            </w:r>
            <w:r w:rsidR="003D6A07" w:rsidRPr="008910DF">
              <w:rPr>
                <w:rFonts w:ascii="Arial" w:hAnsi="Arial" w:cs="Arial"/>
                <w:sz w:val="24"/>
                <w:szCs w:val="24"/>
              </w:rPr>
              <w:t>, sendo:</w:t>
            </w:r>
          </w:p>
          <w:p w14:paraId="258B5B55" w14:textId="11D36406" w:rsidR="004A70EF" w:rsidRPr="008910DF" w:rsidRDefault="004A70EF" w:rsidP="004A70EF">
            <w:pPr>
              <w:ind w:left="8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  <w:r w:rsidR="002262F2" w:rsidRPr="008910DF">
              <w:rPr>
                <w:rFonts w:ascii="Arial" w:hAnsi="Arial" w:cs="Arial"/>
                <w:sz w:val="24"/>
                <w:szCs w:val="24"/>
              </w:rPr>
              <w:t>: atende plenamente a exigência</w:t>
            </w:r>
          </w:p>
          <w:p w14:paraId="5F2A318A" w14:textId="50B14E36" w:rsidR="003D6A07" w:rsidRPr="008910DF" w:rsidRDefault="002262F2" w:rsidP="004A70EF">
            <w:pPr>
              <w:ind w:left="8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Não: não atende plenamente a exigência</w:t>
            </w:r>
          </w:p>
          <w:p w14:paraId="70BB6F7E" w14:textId="49BFC964" w:rsidR="003D6A07" w:rsidRPr="008910DF" w:rsidRDefault="003D6A07" w:rsidP="004A70EF">
            <w:pPr>
              <w:ind w:left="8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</w:t>
            </w:r>
            <w:r w:rsidR="00E26DC9" w:rsidRPr="008910DF">
              <w:rPr>
                <w:rFonts w:ascii="Arial" w:hAnsi="Arial" w:cs="Arial"/>
                <w:sz w:val="24"/>
                <w:szCs w:val="24"/>
              </w:rPr>
              <w:t>ão se aplica</w:t>
            </w:r>
            <w:r w:rsidR="002262F2" w:rsidRPr="008910D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26DC9" w:rsidRPr="008910DF">
              <w:rPr>
                <w:rFonts w:ascii="Arial" w:hAnsi="Arial" w:cs="Arial"/>
                <w:sz w:val="24"/>
                <w:szCs w:val="24"/>
              </w:rPr>
              <w:t>a exigência não é feita para o caso analisado</w:t>
            </w:r>
          </w:p>
          <w:p w14:paraId="61B13859" w14:textId="07C5D640" w:rsidR="003D6A07" w:rsidRPr="008910DF" w:rsidRDefault="003D6A07" w:rsidP="003D6A0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BB90341" w14:textId="2E71714E" w:rsidR="00D1720C" w:rsidRPr="008910DF" w:rsidRDefault="00D1720C" w:rsidP="003D6A0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Na utilização das listas deverão ser analisadas as consequências para cada negativa, se pode ser suprida mediante justificativa ou enquadramentos específicos</w:t>
            </w:r>
            <w:r w:rsidR="0021217F" w:rsidRPr="008910DF">
              <w:rPr>
                <w:rFonts w:ascii="Arial" w:hAnsi="Arial" w:cs="Arial"/>
                <w:sz w:val="24"/>
                <w:szCs w:val="24"/>
              </w:rPr>
              <w:t>,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ou se deve haver complementação da instrução.</w:t>
            </w:r>
          </w:p>
          <w:p w14:paraId="3A77061F" w14:textId="6A9061E0" w:rsidR="007A68A7" w:rsidRPr="008910DF" w:rsidRDefault="007A68A7" w:rsidP="00E244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14E1B" w14:textId="27C60E79" w:rsidR="001F3DD2" w:rsidRPr="008910DF" w:rsidRDefault="001F3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60859" w14:textId="77777777" w:rsidR="00667918" w:rsidRPr="008910DF" w:rsidRDefault="00667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9B2C8C" w14:textId="77777777" w:rsidR="00667918" w:rsidRPr="008910DF" w:rsidRDefault="00667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9851E8" w14:textId="77777777" w:rsidR="00042EFE" w:rsidRPr="008910DF" w:rsidRDefault="00042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B1A08" w14:textId="77777777" w:rsidR="00042EFE" w:rsidRPr="008910DF" w:rsidRDefault="00042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27C5A" w14:textId="77777777" w:rsidR="00042EFE" w:rsidRPr="008910DF" w:rsidRDefault="00042E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724572" w14:textId="3D78D0EF" w:rsidR="00531DA0" w:rsidRPr="008910DF" w:rsidRDefault="00531D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439B0" w14:textId="5A55FF1C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28BDC6" w14:textId="77777777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760B6D" w14:textId="77777777" w:rsidR="00667918" w:rsidRPr="008910DF" w:rsidRDefault="00667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0A911" w14:textId="77777777" w:rsidR="00667918" w:rsidRPr="008910DF" w:rsidRDefault="00667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1300"/>
      </w:tblGrid>
      <w:tr w:rsidR="004948FE" w:rsidRPr="008910DF" w14:paraId="08B5714A" w14:textId="77777777" w:rsidTr="00B20342">
        <w:trPr>
          <w:trHeight w:val="148"/>
        </w:trPr>
        <w:tc>
          <w:tcPr>
            <w:tcW w:w="5529" w:type="dxa"/>
            <w:shd w:val="clear" w:color="auto" w:fill="FFFF00"/>
          </w:tcPr>
          <w:p w14:paraId="137C591C" w14:textId="7275C181" w:rsidR="004948FE" w:rsidRPr="008910DF" w:rsidRDefault="004948FE" w:rsidP="000112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0D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VERIFICAÇÃO RELATIVA À FASE DE PLANEJAMENTO/PREPARATÓRIA </w:t>
            </w:r>
          </w:p>
          <w:p w14:paraId="24733E2C" w14:textId="510D9FA5" w:rsidR="004948FE" w:rsidRPr="008910DF" w:rsidRDefault="004948FE" w:rsidP="00C4716B">
            <w:pPr>
              <w:tabs>
                <w:tab w:val="left" w:pos="2617"/>
              </w:tabs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FFFF00"/>
          </w:tcPr>
          <w:p w14:paraId="7424DDE5" w14:textId="77777777" w:rsidR="004948FE" w:rsidRPr="008910DF" w:rsidRDefault="004948FE" w:rsidP="000112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Atende plenamente a exigência?</w:t>
            </w:r>
          </w:p>
          <w:p w14:paraId="45619812" w14:textId="77777777" w:rsidR="004948FE" w:rsidRPr="008910DF" w:rsidRDefault="004948FE" w:rsidP="00011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(sim, não, não se aplica)</w:t>
            </w:r>
          </w:p>
        </w:tc>
        <w:tc>
          <w:tcPr>
            <w:tcW w:w="1300" w:type="dxa"/>
            <w:shd w:val="clear" w:color="auto" w:fill="FFFF00"/>
          </w:tcPr>
          <w:p w14:paraId="4C13CA5F" w14:textId="77777777" w:rsidR="004948FE" w:rsidRPr="008910DF" w:rsidRDefault="004948FE" w:rsidP="000112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Indicação do local do processo em que foi atendida a exigência (folha)</w:t>
            </w:r>
          </w:p>
        </w:tc>
      </w:tr>
      <w:tr w:rsidR="004948FE" w:rsidRPr="008910DF" w14:paraId="78AD9B5D" w14:textId="77777777" w:rsidTr="00B20342">
        <w:trPr>
          <w:trHeight w:val="148"/>
        </w:trPr>
        <w:tc>
          <w:tcPr>
            <w:tcW w:w="5529" w:type="dxa"/>
          </w:tcPr>
          <w:p w14:paraId="7052C1C0" w14:textId="77777777" w:rsidR="004948FE" w:rsidRPr="008910DF" w:rsidRDefault="004948FE" w:rsidP="000112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A autoridade competente designou os agentes públicos responsáveis pelo desempenho das funções essenciais à contratação?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2"/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1DFCD13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71CB2226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8E9FA40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63323932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27B996D" w14:textId="77777777" w:rsidTr="00B20342">
        <w:trPr>
          <w:trHeight w:val="148"/>
        </w:trPr>
        <w:tc>
          <w:tcPr>
            <w:tcW w:w="5529" w:type="dxa"/>
          </w:tcPr>
          <w:p w14:paraId="372E2849" w14:textId="77777777" w:rsidR="004948FE" w:rsidRPr="008910DF" w:rsidRDefault="004948FE" w:rsidP="00011292">
            <w:pPr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Foi certificado o atendimento do princípio da segregação de funções?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3"/>
            </w:r>
          </w:p>
        </w:tc>
        <w:tc>
          <w:tcPr>
            <w:tcW w:w="2268" w:type="dxa"/>
          </w:tcPr>
          <w:p w14:paraId="00CC48C6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81075A6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6A7E311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062EA8E9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48FE" w:rsidRPr="008910DF" w14:paraId="570249ED" w14:textId="77777777" w:rsidTr="00B20342">
        <w:trPr>
          <w:trHeight w:val="148"/>
        </w:trPr>
        <w:tc>
          <w:tcPr>
            <w:tcW w:w="5529" w:type="dxa"/>
          </w:tcPr>
          <w:p w14:paraId="4AB9AE7B" w14:textId="77777777" w:rsidR="004948FE" w:rsidRPr="008910DF" w:rsidRDefault="004948FE" w:rsidP="000112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Consta documento de formalização de demanda?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4"/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0679440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0AF46D9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4F3DC660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0FF03F06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238A4CDF" w14:textId="77777777" w:rsidTr="00B20342">
        <w:trPr>
          <w:trHeight w:val="148"/>
        </w:trPr>
        <w:tc>
          <w:tcPr>
            <w:tcW w:w="5529" w:type="dxa"/>
          </w:tcPr>
          <w:p w14:paraId="0DDAF021" w14:textId="68F48105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Foi certificado que objeto da contratação está contemplado no Plano de Contratações Anual</w:t>
            </w:r>
            <w:r w:rsidR="00523F37" w:rsidRPr="008910DF">
              <w:rPr>
                <w:rFonts w:ascii="Arial" w:hAnsi="Arial" w:cs="Arial"/>
                <w:sz w:val="24"/>
                <w:szCs w:val="24"/>
              </w:rPr>
              <w:t>, sempre que elaborado</w:t>
            </w:r>
            <w:r w:rsidRPr="008910DF">
              <w:rPr>
                <w:rFonts w:ascii="Arial" w:hAnsi="Arial" w:cs="Arial"/>
                <w:sz w:val="24"/>
                <w:szCs w:val="24"/>
              </w:rPr>
              <w:t>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5"/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33ACC1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1B4B812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D064DF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65EA3594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7B6FFEAC" w14:textId="77777777" w:rsidTr="00B20342">
        <w:trPr>
          <w:trHeight w:val="148"/>
        </w:trPr>
        <w:tc>
          <w:tcPr>
            <w:tcW w:w="5529" w:type="dxa"/>
          </w:tcPr>
          <w:p w14:paraId="0BB3BD90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Há Estudo Técnico Preliminar?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6"/>
            </w:r>
          </w:p>
        </w:tc>
        <w:tc>
          <w:tcPr>
            <w:tcW w:w="2268" w:type="dxa"/>
          </w:tcPr>
          <w:p w14:paraId="097BF9C9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742A3788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2A1605C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53FA57F4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090A0F7F" w14:textId="77777777" w:rsidTr="00B20342">
        <w:trPr>
          <w:trHeight w:val="148"/>
        </w:trPr>
        <w:tc>
          <w:tcPr>
            <w:tcW w:w="5529" w:type="dxa"/>
          </w:tcPr>
          <w:p w14:paraId="128A0EB6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O Estudo Técnico Preliminar contempla ao menos a descrição da necessidade, a estimativa do quantitativo, a estimativa do valor, a manifestação sobre o parcelamento e a manifestação sobre a viabilidade da contratação?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7"/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5632A44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8595DD9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772444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75B2D1C0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CA20BFA" w14:textId="77777777" w:rsidTr="00B20342">
        <w:trPr>
          <w:trHeight w:val="148"/>
        </w:trPr>
        <w:tc>
          <w:tcPr>
            <w:tcW w:w="5529" w:type="dxa"/>
          </w:tcPr>
          <w:p w14:paraId="6551A068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Consta justificativa para a ausência dos itens não obrigatórios dos Estudos Técnicos Preliminares?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8"/>
            </w:r>
          </w:p>
        </w:tc>
        <w:tc>
          <w:tcPr>
            <w:tcW w:w="2268" w:type="dxa"/>
          </w:tcPr>
          <w:p w14:paraId="0783989E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E8288E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0CB5698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23C5DA0A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6DB52374" w14:textId="77777777" w:rsidTr="00B20342">
        <w:trPr>
          <w:trHeight w:val="148"/>
        </w:trPr>
        <w:tc>
          <w:tcPr>
            <w:tcW w:w="5529" w:type="dxa"/>
          </w:tcPr>
          <w:p w14:paraId="4FB25175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Há termo de referência?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9"/>
            </w:r>
          </w:p>
        </w:tc>
        <w:tc>
          <w:tcPr>
            <w:tcW w:w="2268" w:type="dxa"/>
          </w:tcPr>
          <w:p w14:paraId="06EBD4F7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055CAF2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65756C5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2FA88787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6726B8B2" w14:textId="77777777" w:rsidTr="00B20342">
        <w:trPr>
          <w:trHeight w:val="148"/>
        </w:trPr>
        <w:tc>
          <w:tcPr>
            <w:tcW w:w="5529" w:type="dxa"/>
          </w:tcPr>
          <w:p w14:paraId="591E137F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Foi certificada a utilização de modelos de minutas padronizados de Termos de Referência da Assessoria Jurídica Municipal, ou as contidas no catálogo eletrônico de padronização, ou houve justificativa para sua não utilização?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0"/>
            </w:r>
          </w:p>
        </w:tc>
        <w:tc>
          <w:tcPr>
            <w:tcW w:w="2268" w:type="dxa"/>
          </w:tcPr>
          <w:p w14:paraId="71DEE0CD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E63075F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081E7466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136418F7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915FBA3" w14:textId="77777777" w:rsidTr="00B20342">
        <w:trPr>
          <w:trHeight w:val="148"/>
        </w:trPr>
        <w:tc>
          <w:tcPr>
            <w:tcW w:w="5529" w:type="dxa"/>
          </w:tcPr>
          <w:p w14:paraId="0A425C9F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O TR contempla definição do objeto, fundamentação da contratação, descrição da </w:t>
            </w: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solução, requisitos da contratação, modelo de execução, modelo de gestão, critérios de medição e de pagamento, forma de seleção do fornecedor, estimativas do valor da contratação e, não se tratando de registro de preços, adequação orçamentária?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EE800B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Sim</w:t>
            </w:r>
          </w:p>
          <w:p w14:paraId="1570A58E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D8C0517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Não se aplica</w:t>
            </w:r>
          </w:p>
        </w:tc>
        <w:tc>
          <w:tcPr>
            <w:tcW w:w="1300" w:type="dxa"/>
          </w:tcPr>
          <w:p w14:paraId="1FAC084B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0DEA7D66" w14:textId="77777777" w:rsidTr="00B20342">
        <w:trPr>
          <w:trHeight w:val="148"/>
        </w:trPr>
        <w:tc>
          <w:tcPr>
            <w:tcW w:w="5529" w:type="dxa"/>
          </w:tcPr>
          <w:p w14:paraId="3B637501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Caso o TR contemple exigências de qualificação técnica ou econômica, elas foram justificadas no processo? </w:t>
            </w:r>
          </w:p>
        </w:tc>
        <w:tc>
          <w:tcPr>
            <w:tcW w:w="2268" w:type="dxa"/>
          </w:tcPr>
          <w:p w14:paraId="718C8A91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7ACC966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AB7171B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5CFE6AD5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367D0DA" w14:textId="77777777" w:rsidTr="00B20342">
        <w:trPr>
          <w:trHeight w:val="148"/>
        </w:trPr>
        <w:tc>
          <w:tcPr>
            <w:tcW w:w="5529" w:type="dxa"/>
          </w:tcPr>
          <w:p w14:paraId="77D964C7" w14:textId="37A236A6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Consta dos autos a motivação sobre o momento da divulgação do orçamento da licitação?</w:t>
            </w:r>
          </w:p>
        </w:tc>
        <w:tc>
          <w:tcPr>
            <w:tcW w:w="2268" w:type="dxa"/>
          </w:tcPr>
          <w:p w14:paraId="69FC255E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93289C1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2DB553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6361810A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18018150" w14:textId="77777777" w:rsidTr="00B20342">
        <w:trPr>
          <w:trHeight w:val="148"/>
        </w:trPr>
        <w:tc>
          <w:tcPr>
            <w:tcW w:w="5529" w:type="dxa"/>
          </w:tcPr>
          <w:p w14:paraId="50C42239" w14:textId="396D5D6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Há manifestação sobre a compatibilidade da despesa estimada com a prevista nas leis orçamentárias?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1"/>
            </w:r>
          </w:p>
        </w:tc>
        <w:tc>
          <w:tcPr>
            <w:tcW w:w="2268" w:type="dxa"/>
          </w:tcPr>
          <w:p w14:paraId="0F61B52F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27082B3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152D077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01142AFE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B32F8DE" w14:textId="77777777" w:rsidTr="00B20342">
        <w:trPr>
          <w:trHeight w:val="148"/>
        </w:trPr>
        <w:tc>
          <w:tcPr>
            <w:tcW w:w="5529" w:type="dxa"/>
          </w:tcPr>
          <w:p w14:paraId="0CCA9C3A" w14:textId="13C29B24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Houve manifestação quanto à observância do princípio da padronização?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2"/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3D81F75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53BA2CC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BE13709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0A0946B0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  <w:highlight w:val="darkGreen"/>
              </w:rPr>
            </w:pPr>
          </w:p>
        </w:tc>
      </w:tr>
      <w:tr w:rsidR="00791E5C" w:rsidRPr="008910DF" w14:paraId="2C76612A" w14:textId="77777777" w:rsidTr="00B20342">
        <w:trPr>
          <w:trHeight w:val="148"/>
        </w:trPr>
        <w:tc>
          <w:tcPr>
            <w:tcW w:w="5529" w:type="dxa"/>
          </w:tcPr>
          <w:p w14:paraId="63395D7A" w14:textId="78E86311" w:rsidR="00791E5C" w:rsidRPr="008910DF" w:rsidRDefault="00791E5C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Consta informação do uso ou justificativa para não utilização de catálogo eletrônico de padronização?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3"/>
            </w:r>
          </w:p>
        </w:tc>
        <w:tc>
          <w:tcPr>
            <w:tcW w:w="2268" w:type="dxa"/>
          </w:tcPr>
          <w:p w14:paraId="5AB4C951" w14:textId="77777777" w:rsidR="00791E5C" w:rsidRPr="008910DF" w:rsidRDefault="00791E5C" w:rsidP="00791E5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49C1E96" w14:textId="77777777" w:rsidR="00791E5C" w:rsidRPr="008910DF" w:rsidRDefault="00791E5C" w:rsidP="00791E5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AC4101A" w14:textId="544E4B7D" w:rsidR="00791E5C" w:rsidRPr="008910DF" w:rsidRDefault="00791E5C" w:rsidP="00791E5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3EAA75CF" w14:textId="77777777" w:rsidR="00791E5C" w:rsidRPr="008910DF" w:rsidRDefault="00791E5C" w:rsidP="00011292">
            <w:pPr>
              <w:jc w:val="both"/>
              <w:rPr>
                <w:rFonts w:ascii="Arial" w:hAnsi="Arial" w:cs="Arial"/>
                <w:sz w:val="24"/>
                <w:szCs w:val="24"/>
                <w:highlight w:val="darkGreen"/>
              </w:rPr>
            </w:pPr>
          </w:p>
        </w:tc>
      </w:tr>
      <w:tr w:rsidR="004948FE" w:rsidRPr="008910DF" w14:paraId="6175AA48" w14:textId="77777777" w:rsidTr="00B20342">
        <w:trPr>
          <w:trHeight w:val="148"/>
        </w:trPr>
        <w:tc>
          <w:tcPr>
            <w:tcW w:w="5529" w:type="dxa"/>
          </w:tcPr>
          <w:p w14:paraId="2D822E8C" w14:textId="757404C6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  <w:highlight w:val="darkGreen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Houve manifestação quanto à observância do princípio do parcelamento?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14"/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64078C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266C59C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BB7BE9F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3318C882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  <w:highlight w:val="darkGreen"/>
              </w:rPr>
            </w:pPr>
          </w:p>
        </w:tc>
      </w:tr>
      <w:tr w:rsidR="004948FE" w:rsidRPr="008910DF" w14:paraId="4810C909" w14:textId="77777777" w:rsidTr="00B20342">
        <w:trPr>
          <w:trHeight w:val="148"/>
        </w:trPr>
        <w:tc>
          <w:tcPr>
            <w:tcW w:w="5529" w:type="dxa"/>
          </w:tcPr>
          <w:p w14:paraId="4772A987" w14:textId="5FD28131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Se o objeto a ser contratado for bem de consumo, foi certificado que não se enquadra como bem de luxo?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5"/>
            </w:r>
          </w:p>
        </w:tc>
        <w:tc>
          <w:tcPr>
            <w:tcW w:w="2268" w:type="dxa"/>
          </w:tcPr>
          <w:p w14:paraId="14DE7670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5726AB9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0175125A" w14:textId="77777777" w:rsidR="004948FE" w:rsidRPr="008910DF" w:rsidRDefault="004948FE" w:rsidP="0001129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034DC3B1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2862D1D3" w14:textId="77777777" w:rsidTr="00B20342">
        <w:trPr>
          <w:trHeight w:val="148"/>
        </w:trPr>
        <w:tc>
          <w:tcPr>
            <w:tcW w:w="5529" w:type="dxa"/>
          </w:tcPr>
          <w:p w14:paraId="4B70B392" w14:textId="554E1ADC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Há justificativa para não utilização de sistema de registro de preços?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6"/>
            </w:r>
          </w:p>
        </w:tc>
        <w:tc>
          <w:tcPr>
            <w:tcW w:w="2268" w:type="dxa"/>
          </w:tcPr>
          <w:p w14:paraId="3A7BAFCF" w14:textId="77777777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6145C03" w14:textId="77777777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3DA5B7D7" w14:textId="461AA154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198A77BE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E46C489" w14:textId="77777777" w:rsidTr="00B20342">
        <w:trPr>
          <w:trHeight w:val="148"/>
        </w:trPr>
        <w:tc>
          <w:tcPr>
            <w:tcW w:w="5529" w:type="dxa"/>
          </w:tcPr>
          <w:p w14:paraId="72186317" w14:textId="552D9569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Foi certificado que a determinação do quantitativo a ser adquirido considerou a estimativa de consumo e utilização prováveis, com base em técnica adequada?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7"/>
            </w:r>
          </w:p>
        </w:tc>
        <w:tc>
          <w:tcPr>
            <w:tcW w:w="2268" w:type="dxa"/>
          </w:tcPr>
          <w:p w14:paraId="06ABDCE0" w14:textId="77777777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A452A30" w14:textId="77777777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C9E6896" w14:textId="1A701861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541F0674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1ED95330" w14:textId="77777777" w:rsidTr="00B20342">
        <w:trPr>
          <w:trHeight w:val="148"/>
        </w:trPr>
        <w:tc>
          <w:tcPr>
            <w:tcW w:w="5529" w:type="dxa"/>
          </w:tcPr>
          <w:p w14:paraId="78907283" w14:textId="1BA4618F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Caso haja indicação de marca ou modelo, consta justificativa para a indicação?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8"/>
            </w:r>
            <w:r w:rsidRPr="008910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E6A82E9" w14:textId="77777777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72CE4EF" w14:textId="77777777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88609D8" w14:textId="005778D3" w:rsidR="004948FE" w:rsidRPr="008910DF" w:rsidRDefault="004948FE" w:rsidP="0001764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29347FDB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16D48652" w14:textId="77777777" w:rsidTr="00B20342">
        <w:trPr>
          <w:trHeight w:val="148"/>
        </w:trPr>
        <w:tc>
          <w:tcPr>
            <w:tcW w:w="5529" w:type="dxa"/>
          </w:tcPr>
          <w:p w14:paraId="1678349F" w14:textId="75755482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Havendo vedação de determinada marca ou produto, foi indicada a existência de processo administrativo em que esteja comprovado que não atendem às necessidades da Administração?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19"/>
            </w:r>
            <w:r w:rsidRPr="008910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962BB02" w14:textId="77777777" w:rsidR="004948FE" w:rsidRPr="008910DF" w:rsidRDefault="004948FE" w:rsidP="00FD0F2F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4BAD12DE" w14:textId="77777777" w:rsidR="004948FE" w:rsidRPr="008910DF" w:rsidRDefault="004948FE" w:rsidP="00FD0F2F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C876938" w14:textId="49B9B201" w:rsidR="004948FE" w:rsidRPr="008910DF" w:rsidRDefault="004948FE" w:rsidP="00FD0F2F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11DC3854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C06D1E7" w14:textId="77777777" w:rsidTr="00B20342">
        <w:trPr>
          <w:trHeight w:val="148"/>
        </w:trPr>
        <w:tc>
          <w:tcPr>
            <w:tcW w:w="5529" w:type="dxa"/>
          </w:tcPr>
          <w:p w14:paraId="4F9C9DA4" w14:textId="0810E388" w:rsidR="004948FE" w:rsidRPr="008910DF" w:rsidRDefault="00DD2EC7" w:rsidP="000112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Caso </w:t>
            </w:r>
            <w:r w:rsidRPr="008910DF">
              <w:rPr>
                <w:rFonts w:ascii="Arial" w:hAnsi="Arial" w:cs="Arial"/>
                <w:color w:val="000000"/>
                <w:sz w:val="24"/>
                <w:szCs w:val="24"/>
              </w:rPr>
              <w:t>haja a possibilidade compra ou de locação de bens, o estudo técnico preliminar considerou os custos e os benefícios de cada opção, com indicação da alternativa mais vantajosa</w:t>
            </w:r>
            <w:r w:rsidR="004948FE" w:rsidRPr="008910DF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4948FE"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20"/>
            </w:r>
          </w:p>
        </w:tc>
        <w:tc>
          <w:tcPr>
            <w:tcW w:w="2268" w:type="dxa"/>
          </w:tcPr>
          <w:p w14:paraId="73EEA4A8" w14:textId="77777777" w:rsidR="004948FE" w:rsidRPr="008910DF" w:rsidRDefault="004948FE" w:rsidP="00FD0F2F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52FA822" w14:textId="77777777" w:rsidR="004948FE" w:rsidRPr="008910DF" w:rsidRDefault="004948FE" w:rsidP="00FD0F2F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46588195" w14:textId="3051F7CB" w:rsidR="004948FE" w:rsidRPr="008910DF" w:rsidRDefault="004948FE" w:rsidP="00FD0F2F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00" w:type="dxa"/>
          </w:tcPr>
          <w:p w14:paraId="4C700546" w14:textId="77777777" w:rsidR="004948FE" w:rsidRPr="008910DF" w:rsidRDefault="004948FE" w:rsidP="000112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89624E" w14:textId="77777777" w:rsidR="004353AC" w:rsidRPr="008910DF" w:rsidRDefault="004353AC" w:rsidP="004353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0FE96E" w14:textId="77777777" w:rsidR="004353AC" w:rsidRPr="008910DF" w:rsidRDefault="004353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C3B7C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 xml:space="preserve">Nome e Assinatura dos Responsáveis pelas informações: </w:t>
      </w:r>
    </w:p>
    <w:p w14:paraId="09121482" w14:textId="77777777" w:rsidR="00012A4B" w:rsidRPr="008910DF" w:rsidRDefault="00012A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3C7FB2" w14:textId="1B98707A" w:rsidR="00040C99" w:rsidRPr="008910DF" w:rsidRDefault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2EFBD30A" w14:textId="77777777" w:rsidR="00040C99" w:rsidRPr="008910DF" w:rsidRDefault="00040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FB38C3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0D41A247" w14:textId="77777777" w:rsidR="001C0461" w:rsidRPr="008910DF" w:rsidRDefault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2EB1E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3DFA4FE0" w14:textId="477AE0F6" w:rsidR="001C0461" w:rsidRPr="008910DF" w:rsidRDefault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03A3C6" w14:textId="26051E49" w:rsidR="0002014E" w:rsidRPr="008910DF" w:rsidRDefault="00020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67A9B1" w14:textId="7CE5B69A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9B20D8" w14:textId="4147AB5A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856DF7" w14:textId="77777777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AEA0D1" w14:textId="77777777" w:rsidR="0002014E" w:rsidRPr="008910DF" w:rsidRDefault="00020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5C737A" w14:textId="77777777" w:rsidR="0002014E" w:rsidRPr="008910DF" w:rsidRDefault="00020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BE1B73" w14:textId="77777777" w:rsidR="00EE393E" w:rsidRPr="008910DF" w:rsidRDefault="00EE3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1362"/>
      </w:tblGrid>
      <w:tr w:rsidR="004948FE" w:rsidRPr="008910DF" w14:paraId="4695577E" w14:textId="77777777" w:rsidTr="00B20342">
        <w:trPr>
          <w:trHeight w:val="342"/>
        </w:trPr>
        <w:tc>
          <w:tcPr>
            <w:tcW w:w="5529" w:type="dxa"/>
            <w:shd w:val="clear" w:color="auto" w:fill="FFFF00"/>
          </w:tcPr>
          <w:p w14:paraId="09F220D0" w14:textId="77777777" w:rsidR="004948FE" w:rsidRPr="008910DF" w:rsidRDefault="004948FE" w:rsidP="00174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0DF">
              <w:rPr>
                <w:rFonts w:ascii="Arial" w:hAnsi="Arial" w:cs="Arial"/>
                <w:b/>
                <w:sz w:val="24"/>
                <w:szCs w:val="24"/>
              </w:rPr>
              <w:t>VERIFICAÇÃO RELATIVA À</w:t>
            </w:r>
            <w:r w:rsidRPr="00891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PESQUISA DE PREÇOS E ÀS QUESTÕES ORÇAMENTÁRIAS PARA COMPRAS E SERVIÇOS EM GERAL</w:t>
            </w:r>
          </w:p>
          <w:p w14:paraId="28E1845C" w14:textId="77777777" w:rsidR="004948FE" w:rsidRPr="008910DF" w:rsidRDefault="004948FE" w:rsidP="00174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14:paraId="6E9F8B1F" w14:textId="77777777" w:rsidR="004948FE" w:rsidRPr="008910DF" w:rsidRDefault="004948FE" w:rsidP="001748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Atende plenamente a exigência?</w:t>
            </w:r>
          </w:p>
          <w:p w14:paraId="79A90BF6" w14:textId="77777777" w:rsidR="004948FE" w:rsidRPr="008910DF" w:rsidRDefault="004948FE" w:rsidP="00174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(sim, não, não se aplica)</w:t>
            </w:r>
          </w:p>
        </w:tc>
        <w:tc>
          <w:tcPr>
            <w:tcW w:w="1362" w:type="dxa"/>
            <w:shd w:val="clear" w:color="auto" w:fill="FFFF00"/>
          </w:tcPr>
          <w:p w14:paraId="653CC531" w14:textId="77777777" w:rsidR="004948FE" w:rsidRPr="008910DF" w:rsidRDefault="004948FE" w:rsidP="00174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Indicação do local do processo em que foi atendida a exigência (folha)</w:t>
            </w:r>
          </w:p>
        </w:tc>
      </w:tr>
      <w:tr w:rsidR="004948FE" w:rsidRPr="008910DF" w14:paraId="0E0E6970" w14:textId="77777777" w:rsidTr="00B20342">
        <w:trPr>
          <w:trHeight w:val="342"/>
        </w:trPr>
        <w:tc>
          <w:tcPr>
            <w:tcW w:w="5529" w:type="dxa"/>
          </w:tcPr>
          <w:p w14:paraId="6A4A4514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Consta orçamento estimado com as composições detalhadas dos preços utilizados para sua formação?</w:t>
            </w:r>
          </w:p>
        </w:tc>
        <w:tc>
          <w:tcPr>
            <w:tcW w:w="2268" w:type="dxa"/>
          </w:tcPr>
          <w:p w14:paraId="3E48F4F8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FEAACBB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38F14538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1AF95388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41EF3A33" w14:textId="77777777" w:rsidTr="00B20342">
        <w:trPr>
          <w:trHeight w:val="342"/>
        </w:trPr>
        <w:tc>
          <w:tcPr>
            <w:tcW w:w="5529" w:type="dxa"/>
          </w:tcPr>
          <w:p w14:paraId="59EFAB47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Foi certificado que o valor previamente estimado da contratação está compatível com os valores praticados pelo mercado, considerados os preços constantes de bancos de dados públicos e as quantidades a serem contratadas, observadas a potencial economia de escala e as peculiaridades do local de execução do objeto?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A8AA878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46DF018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8A07CCB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1FE05ACE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41A47965" w14:textId="77777777" w:rsidTr="00B20342">
        <w:trPr>
          <w:trHeight w:val="342"/>
        </w:trPr>
        <w:tc>
          <w:tcPr>
            <w:tcW w:w="5529" w:type="dxa"/>
          </w:tcPr>
          <w:p w14:paraId="11988C79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Foi certificado que o estimado preço foi obtido com base em pelo menos três preços ou houve justificativa pelo gestor responsável e aprovada pela autoridade competente para a hipótese excepcional em que não for respeitado referido número mínimo?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451BE8C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F07CA5D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18EB32E5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120C3E41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6C0A8936" w14:textId="77777777" w:rsidTr="00B20342">
        <w:trPr>
          <w:trHeight w:val="342"/>
        </w:trPr>
        <w:tc>
          <w:tcPr>
            <w:tcW w:w="5529" w:type="dxa"/>
          </w:tcPr>
          <w:p w14:paraId="5DD1E730" w14:textId="1252FFD5" w:rsidR="004948FE" w:rsidRPr="008910DF" w:rsidRDefault="004948FE" w:rsidP="00860E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Caso o preço tenha sido obtido unicamente com base nos sistemas oficiais de </w:t>
            </w:r>
            <w:r w:rsidR="00860EF3" w:rsidRPr="008910DF">
              <w:rPr>
                <w:rFonts w:ascii="Arial" w:hAnsi="Arial" w:cs="Arial"/>
                <w:sz w:val="24"/>
                <w:szCs w:val="24"/>
              </w:rPr>
              <w:t>governo</w:t>
            </w:r>
            <w:r w:rsidRPr="008910DF">
              <w:rPr>
                <w:rFonts w:ascii="Arial" w:hAnsi="Arial" w:cs="Arial"/>
                <w:sz w:val="24"/>
                <w:szCs w:val="24"/>
              </w:rPr>
              <w:t>, foi certificado que o valor estimado não é superior à mediana do item nos sistemas consultados?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89F11ED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97F83BE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BEDF746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53341DCF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CC476A2" w14:textId="77777777" w:rsidTr="00B20342">
        <w:trPr>
          <w:trHeight w:val="342"/>
        </w:trPr>
        <w:tc>
          <w:tcPr>
            <w:tcW w:w="5529" w:type="dxa"/>
          </w:tcPr>
          <w:p w14:paraId="6B3EBE2C" w14:textId="30FBDE58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A pesquisa de preços contém, no mínimo, I - descrição do objeto a ser contratado; II - identificação do(s) agente(s) responsável(</w:t>
            </w:r>
            <w:proofErr w:type="spellStart"/>
            <w:r w:rsidRPr="008910DF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8910DF">
              <w:rPr>
                <w:rFonts w:ascii="Arial" w:hAnsi="Arial" w:cs="Arial"/>
                <w:sz w:val="24"/>
                <w:szCs w:val="24"/>
              </w:rPr>
              <w:t xml:space="preserve">) pela pesquisa ou, se for o caso, da equipe de planejamento; III - caracterização das fontes consultadas; IV - série de preços coletados; V - método estatístico aplicado para a definição do valor estimado; VI - justificativas para a metodologia utilizada, em especial para a desconsideração de valores inconsistentes, inexequíveis ou excessivamente elevados, se aplicável; VII - memória de cálculo do valor estimado e documentos que lhe dão suporte; e VIII - justificativa da escolha dos fornecedores, no caso da pesquisa direta de que dispõe a o Decreto Municipal </w:t>
            </w:r>
            <w:r w:rsidR="00D143EC">
              <w:rPr>
                <w:rFonts w:ascii="Arial" w:hAnsi="Arial" w:cs="Arial"/>
                <w:sz w:val="24"/>
                <w:szCs w:val="24"/>
              </w:rPr>
              <w:t>4.303/2025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2268" w:type="dxa"/>
          </w:tcPr>
          <w:p w14:paraId="61128B01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F6B8A4B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BA52C6B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0AA60886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F1EBA9F" w14:textId="77777777" w:rsidTr="00B20342">
        <w:trPr>
          <w:trHeight w:val="342"/>
        </w:trPr>
        <w:tc>
          <w:tcPr>
            <w:tcW w:w="5529" w:type="dxa"/>
          </w:tcPr>
          <w:p w14:paraId="58080030" w14:textId="1EE02E6E" w:rsidR="004948FE" w:rsidRPr="008910DF" w:rsidRDefault="004948FE" w:rsidP="00860E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Foi certificado que foram priorizados na pesquisa de preços os sistemas oficiais de governo e</w:t>
            </w:r>
            <w:r w:rsidR="00951DEE" w:rsidRPr="008910DF">
              <w:rPr>
                <w:rFonts w:ascii="Arial" w:hAnsi="Arial" w:cs="Arial"/>
                <w:sz w:val="24"/>
                <w:szCs w:val="24"/>
              </w:rPr>
              <w:t>/ou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contratações similares feitas pela Administração Pública, ou justificada a impossibilidade de utilização dessas fontes?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5FC1B63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73B378A8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4728C11D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01854796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C08AD40" w14:textId="77777777" w:rsidTr="00B20342">
        <w:trPr>
          <w:trHeight w:val="342"/>
        </w:trPr>
        <w:tc>
          <w:tcPr>
            <w:tcW w:w="5529" w:type="dxa"/>
          </w:tcPr>
          <w:p w14:paraId="18EA3F01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a pesquisa tenha se baseado em contratações similares feitas pela Administração Pública e já concluídas, a conclusão ocorreu em prazo inferior a 1 (um) ano à data da pesquisa de preços ou houve a devida justificativa para a utilização excepcional de preços de contratação concluída há mais de um ano?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D7FC9A6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5A67DFA9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DFC480F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32655658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7A6E17B4" w14:textId="77777777" w:rsidTr="00B20342">
        <w:trPr>
          <w:trHeight w:val="342"/>
        </w:trPr>
        <w:tc>
          <w:tcPr>
            <w:tcW w:w="5529" w:type="dxa"/>
          </w:tcPr>
          <w:p w14:paraId="53EB5B2C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Nos casos de utilização de pesquisa direta com fornecedores, na hipótese em que ela for cabível, foi observado o número mínimo de consulta a três fornecedores ou foram instruídos os autos com as devidas justificativas?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715888B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0240301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60941447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2BDADC9C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0F67833E" w14:textId="77777777" w:rsidTr="00B20342">
        <w:trPr>
          <w:trHeight w:val="342"/>
        </w:trPr>
        <w:tc>
          <w:tcPr>
            <w:tcW w:w="5529" w:type="dxa"/>
          </w:tcPr>
          <w:p w14:paraId="6C905CC2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Nos casos de utilização de pesquisa direta com fornecedores, foi certificada a observância de os orçamentos obtidos serem datados no máximo com 6 meses de antecedência da data prevista para divulgação do edital ou certificado que haverá a devida atualização caso ultrapassado esse prazo?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9436ECA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AFE4660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7DEA89D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33F783C6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7B192456" w14:textId="77777777" w:rsidTr="00B20342">
        <w:trPr>
          <w:trHeight w:val="342"/>
        </w:trPr>
        <w:tc>
          <w:tcPr>
            <w:tcW w:w="5529" w:type="dxa"/>
          </w:tcPr>
          <w:p w14:paraId="1122948E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realizada pesquisa direta com fornecedores, foi certificado que o prazo de resposta concedido foi compatível com a complexidade do objeto da licitação?</w:t>
            </w:r>
          </w:p>
        </w:tc>
        <w:tc>
          <w:tcPr>
            <w:tcW w:w="2268" w:type="dxa"/>
          </w:tcPr>
          <w:p w14:paraId="76A9B372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7560E87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6B784375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7FC0C75A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A77F0C6" w14:textId="77777777" w:rsidTr="00B20342">
        <w:trPr>
          <w:trHeight w:val="342"/>
        </w:trPr>
        <w:tc>
          <w:tcPr>
            <w:tcW w:w="5529" w:type="dxa"/>
          </w:tcPr>
          <w:p w14:paraId="0E93E3E4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Caso realizada pesquisa direta com fornecedores, foi certificado que os orçamentos contêm: a) descrição do objeto, valor unitário e total; b) número do Cadastro de Pessoa Física - CPF ou do Cadastro Nacional de Pessoa Jurídica - CNPJ do proponente; c) endereços físico e eletrônico e </w:t>
            </w: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 xml:space="preserve">telefone de contato; d) data de emissão; e </w:t>
            </w:r>
            <w:proofErr w:type="spellStart"/>
            <w:r w:rsidRPr="008910DF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8910DF">
              <w:rPr>
                <w:rFonts w:ascii="Arial" w:hAnsi="Arial" w:cs="Arial"/>
                <w:sz w:val="24"/>
                <w:szCs w:val="24"/>
              </w:rPr>
              <w:t>) nome completo e identificação do responsável?</w:t>
            </w:r>
          </w:p>
        </w:tc>
        <w:tc>
          <w:tcPr>
            <w:tcW w:w="2268" w:type="dxa"/>
          </w:tcPr>
          <w:p w14:paraId="5A9A63FD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Sim</w:t>
            </w:r>
          </w:p>
          <w:p w14:paraId="6FFAC9A8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03172FB1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2B8D3DF1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504F12FA" w14:textId="77777777" w:rsidTr="00B20342">
        <w:trPr>
          <w:trHeight w:val="342"/>
        </w:trPr>
        <w:tc>
          <w:tcPr>
            <w:tcW w:w="5529" w:type="dxa"/>
          </w:tcPr>
          <w:p w14:paraId="265CA3A3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realizada pesquisa direta com fornecedores, consta dos autos a relação de fornecedores que foram consultados e não enviaram propostas como resposta à solicitação feita?</w:t>
            </w:r>
          </w:p>
        </w:tc>
        <w:tc>
          <w:tcPr>
            <w:tcW w:w="2268" w:type="dxa"/>
          </w:tcPr>
          <w:p w14:paraId="4AFE7789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F3C9C03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339DF60" w14:textId="77777777" w:rsidR="004948FE" w:rsidRPr="008910DF" w:rsidRDefault="004948FE" w:rsidP="001748C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62" w:type="dxa"/>
          </w:tcPr>
          <w:p w14:paraId="0E3B603C" w14:textId="77777777" w:rsidR="004948FE" w:rsidRPr="008910DF" w:rsidRDefault="004948FE" w:rsidP="001748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97D412" w14:textId="77777777" w:rsidR="00040C99" w:rsidRPr="008910DF" w:rsidRDefault="00040C99" w:rsidP="00040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A5A910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 xml:space="preserve">Nome e Assinatura dos Responsáveis pelas informações: </w:t>
      </w:r>
    </w:p>
    <w:p w14:paraId="4653A7F3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5EE6A7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5DC3522F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34B3C9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65E1F045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B877F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750A0032" w14:textId="1AD88782" w:rsidR="004353AC" w:rsidRPr="008910DF" w:rsidRDefault="004353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D3338E" w14:textId="646DCAAA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04D42A" w14:textId="4B4C4B7D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8DA65" w14:textId="0DDF2252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345E29" w14:textId="280D117B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45335" w14:textId="5BD8E295" w:rsidR="00A37BED" w:rsidRPr="008910DF" w:rsidRDefault="00A37B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538695" w14:textId="77777777" w:rsidR="004353AC" w:rsidRPr="008910DF" w:rsidRDefault="004353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1399"/>
      </w:tblGrid>
      <w:tr w:rsidR="004948FE" w:rsidRPr="008910DF" w14:paraId="184B8C59" w14:textId="77777777" w:rsidTr="00B20342">
        <w:trPr>
          <w:trHeight w:val="148"/>
        </w:trPr>
        <w:tc>
          <w:tcPr>
            <w:tcW w:w="5529" w:type="dxa"/>
            <w:shd w:val="clear" w:color="auto" w:fill="FFFF00"/>
          </w:tcPr>
          <w:p w14:paraId="3E19F69F" w14:textId="3B8CFF08" w:rsidR="004948FE" w:rsidRPr="008910DF" w:rsidRDefault="004948FE" w:rsidP="004948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10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VERIFICAÇÃO RELATIVA À FASE DE PREPARAÇÃO DO EDITAL </w:t>
            </w:r>
          </w:p>
          <w:p w14:paraId="394BE505" w14:textId="77777777" w:rsidR="004948FE" w:rsidRPr="008910DF" w:rsidRDefault="004948FE" w:rsidP="00577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14:paraId="26E06693" w14:textId="77777777" w:rsidR="004948FE" w:rsidRPr="008910DF" w:rsidRDefault="004948FE" w:rsidP="00577C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Atende plenamente a exigência?</w:t>
            </w:r>
          </w:p>
          <w:p w14:paraId="2F9DB155" w14:textId="2CEBBA0A" w:rsidR="004948FE" w:rsidRPr="008910DF" w:rsidRDefault="004948FE" w:rsidP="00577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(sim, não, não se aplica)</w:t>
            </w:r>
          </w:p>
        </w:tc>
        <w:tc>
          <w:tcPr>
            <w:tcW w:w="1399" w:type="dxa"/>
            <w:shd w:val="clear" w:color="auto" w:fill="FFFF00"/>
          </w:tcPr>
          <w:p w14:paraId="4FA8CC6A" w14:textId="3F9CEC98" w:rsidR="004948FE" w:rsidRPr="008910DF" w:rsidRDefault="004948FE" w:rsidP="00577C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Indicação do local do processo em que foi atendida a exigência (folha)</w:t>
            </w:r>
          </w:p>
        </w:tc>
      </w:tr>
      <w:tr w:rsidR="004948FE" w:rsidRPr="008910DF" w14:paraId="2505906B" w14:textId="77777777" w:rsidTr="00B20342">
        <w:trPr>
          <w:trHeight w:val="148"/>
        </w:trPr>
        <w:tc>
          <w:tcPr>
            <w:tcW w:w="5529" w:type="dxa"/>
          </w:tcPr>
          <w:p w14:paraId="0FE0B2AC" w14:textId="77777777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bCs/>
                <w:sz w:val="24"/>
                <w:szCs w:val="24"/>
              </w:rPr>
              <w:t>Houve abertura de processo administrativo?</w:t>
            </w:r>
            <w:r w:rsidRPr="008910DF">
              <w:rPr>
                <w:rStyle w:val="Refdenotadefim"/>
                <w:rFonts w:ascii="Arial" w:hAnsi="Arial" w:cs="Arial"/>
                <w:bCs/>
                <w:sz w:val="24"/>
                <w:szCs w:val="24"/>
              </w:rPr>
              <w:endnoteReference w:id="21"/>
            </w:r>
          </w:p>
          <w:p w14:paraId="2553FF23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444D8B" w14:textId="77777777" w:rsidR="004948FE" w:rsidRPr="008910DF" w:rsidRDefault="004948FE" w:rsidP="0066791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255F9607" w14:textId="77777777" w:rsidR="004948FE" w:rsidRPr="008910DF" w:rsidRDefault="004948FE" w:rsidP="00667918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26F9C29" w14:textId="5F0B5DC9" w:rsidR="004948FE" w:rsidRPr="008910DF" w:rsidRDefault="004948FE" w:rsidP="00667918">
            <w:pPr>
              <w:pStyle w:val="PargrafodaLista"/>
              <w:numPr>
                <w:ilvl w:val="0"/>
                <w:numId w:val="3"/>
              </w:numPr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2EC69E72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73C664AA" w14:textId="77777777" w:rsidTr="00B20342">
        <w:trPr>
          <w:trHeight w:val="148"/>
        </w:trPr>
        <w:tc>
          <w:tcPr>
            <w:tcW w:w="5529" w:type="dxa"/>
          </w:tcPr>
          <w:p w14:paraId="78A687FA" w14:textId="71ABA622" w:rsidR="004948FE" w:rsidRPr="008910DF" w:rsidRDefault="004948FE" w:rsidP="005E6F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Foram utilizados os modelos padronizados de instrumentos contratuais aprovados pela Procuradoria Municipal, ou as contidas no catálogo eletrônico de padronização?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22"/>
            </w:r>
          </w:p>
        </w:tc>
        <w:tc>
          <w:tcPr>
            <w:tcW w:w="2268" w:type="dxa"/>
          </w:tcPr>
          <w:p w14:paraId="0C09C104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17093BD9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27BB75D0" w14:textId="5849A236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5DA366EE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BFDBC3A" w14:textId="77777777" w:rsidTr="00B20342">
        <w:trPr>
          <w:trHeight w:val="148"/>
        </w:trPr>
        <w:tc>
          <w:tcPr>
            <w:tcW w:w="5529" w:type="dxa"/>
          </w:tcPr>
          <w:p w14:paraId="37453E81" w14:textId="102ABE1C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seja adotado o critério de julgamento por maior desconto, o preço estimado ou o máximo aceitável consta do edital da licitação?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BE0DC2B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2ED42D2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67BB227" w14:textId="43295532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026E7377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1DD476B5" w14:textId="77777777" w:rsidTr="00B20342">
        <w:trPr>
          <w:trHeight w:val="148"/>
        </w:trPr>
        <w:tc>
          <w:tcPr>
            <w:tcW w:w="5529" w:type="dxa"/>
          </w:tcPr>
          <w:p w14:paraId="0420E11B" w14:textId="7ADAB3A0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Foi utilizado modelo padronizado de edital ou justificada sua não utilização?</w:t>
            </w:r>
          </w:p>
        </w:tc>
        <w:tc>
          <w:tcPr>
            <w:tcW w:w="2268" w:type="dxa"/>
          </w:tcPr>
          <w:p w14:paraId="23B63004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DB3E930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7C687E61" w14:textId="2A05C662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4FC54A92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12D77DC4" w14:textId="77777777" w:rsidTr="00B20342">
        <w:trPr>
          <w:trHeight w:val="148"/>
        </w:trPr>
        <w:tc>
          <w:tcPr>
            <w:tcW w:w="5529" w:type="dxa"/>
          </w:tcPr>
          <w:p w14:paraId="2CE403EC" w14:textId="700085CB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o objeto contemple itens com valores inferiores a R$80.000,00, eles foram destinados às ME/</w:t>
            </w:r>
            <w:proofErr w:type="spellStart"/>
            <w:r w:rsidRPr="008910DF">
              <w:rPr>
                <w:rFonts w:ascii="Arial" w:hAnsi="Arial" w:cs="Arial"/>
                <w:sz w:val="24"/>
                <w:szCs w:val="24"/>
              </w:rPr>
              <w:t>EPPs</w:t>
            </w:r>
            <w:proofErr w:type="spellEnd"/>
            <w:r w:rsidRPr="008910DF">
              <w:rPr>
                <w:rFonts w:ascii="Arial" w:hAnsi="Arial" w:cs="Arial"/>
                <w:sz w:val="24"/>
                <w:szCs w:val="24"/>
              </w:rPr>
              <w:t xml:space="preserve"> e entidades equiparadas ou foi justificada a não exclusividade?</w:t>
            </w:r>
          </w:p>
        </w:tc>
        <w:tc>
          <w:tcPr>
            <w:tcW w:w="2268" w:type="dxa"/>
          </w:tcPr>
          <w:p w14:paraId="3A985F77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30F96300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42774F06" w14:textId="6A57B8A3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761F6E4C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299C157E" w14:textId="77777777" w:rsidTr="00B20342">
        <w:trPr>
          <w:trHeight w:val="148"/>
        </w:trPr>
        <w:tc>
          <w:tcPr>
            <w:tcW w:w="5529" w:type="dxa"/>
          </w:tcPr>
          <w:p w14:paraId="6B1D31DA" w14:textId="6A6527EC" w:rsidR="004948FE" w:rsidRPr="008910DF" w:rsidRDefault="002908D1" w:rsidP="00290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No caso de aquisição de bens de natureza divisível,</w:t>
            </w:r>
            <w:r w:rsidR="004948FE" w:rsidRPr="008910DF">
              <w:rPr>
                <w:rFonts w:ascii="Arial" w:hAnsi="Arial" w:cs="Arial"/>
                <w:sz w:val="24"/>
                <w:szCs w:val="24"/>
              </w:rPr>
              <w:t xml:space="preserve"> a divisão do quantitativo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dos itens</w:t>
            </w:r>
            <w:r w:rsidR="004948FE" w:rsidRPr="008910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48FE" w:rsidRPr="008910DF">
              <w:rPr>
                <w:rFonts w:ascii="Arial" w:hAnsi="Arial" w:cs="Arial"/>
                <w:sz w:val="24"/>
                <w:szCs w:val="24"/>
              </w:rPr>
              <w:lastRenderedPageBreak/>
              <w:t>destinado à cota</w:t>
            </w:r>
            <w:r w:rsidRPr="008910DF">
              <w:rPr>
                <w:rFonts w:ascii="Arial" w:hAnsi="Arial" w:cs="Arial"/>
                <w:sz w:val="24"/>
                <w:szCs w:val="24"/>
              </w:rPr>
              <w:t xml:space="preserve"> reservada</w:t>
            </w:r>
            <w:r w:rsidR="004948FE" w:rsidRPr="008910DF">
              <w:rPr>
                <w:rFonts w:ascii="Arial" w:hAnsi="Arial" w:cs="Arial"/>
                <w:sz w:val="24"/>
                <w:szCs w:val="24"/>
              </w:rPr>
              <w:t xml:space="preserve"> procurou observar o limite percentual de até 25% do total, independentemente do valor da cota?</w:t>
            </w:r>
          </w:p>
        </w:tc>
        <w:tc>
          <w:tcPr>
            <w:tcW w:w="2268" w:type="dxa"/>
          </w:tcPr>
          <w:p w14:paraId="5CD917EB" w14:textId="77777777" w:rsidR="004948FE" w:rsidRPr="008910DF" w:rsidRDefault="004948FE" w:rsidP="00E24F3B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Sim</w:t>
            </w:r>
          </w:p>
          <w:p w14:paraId="0F777F52" w14:textId="77777777" w:rsidR="004948FE" w:rsidRPr="008910DF" w:rsidRDefault="004948FE" w:rsidP="00E24F3B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A0E62F8" w14:textId="765C244F" w:rsidR="004948FE" w:rsidRPr="008910DF" w:rsidRDefault="004948FE" w:rsidP="00B20342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lastRenderedPageBreak/>
              <w:t>Não se aplica</w:t>
            </w:r>
          </w:p>
        </w:tc>
        <w:tc>
          <w:tcPr>
            <w:tcW w:w="1399" w:type="dxa"/>
          </w:tcPr>
          <w:p w14:paraId="74F797C9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0602C312" w14:textId="77777777" w:rsidTr="00B20342">
        <w:trPr>
          <w:trHeight w:val="148"/>
        </w:trPr>
        <w:tc>
          <w:tcPr>
            <w:tcW w:w="5529" w:type="dxa"/>
          </w:tcPr>
          <w:p w14:paraId="0A32C76B" w14:textId="33023DC4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 xml:space="preserve">Foi mantida </w:t>
            </w:r>
            <w:proofErr w:type="gramStart"/>
            <w:r w:rsidRPr="008910DF">
              <w:rPr>
                <w:rFonts w:ascii="Arial" w:hAnsi="Arial" w:cs="Arial"/>
                <w:sz w:val="24"/>
                <w:szCs w:val="24"/>
              </w:rPr>
              <w:t>no edital cláusula</w:t>
            </w:r>
            <w:proofErr w:type="gramEnd"/>
            <w:r w:rsidRPr="008910DF">
              <w:rPr>
                <w:rFonts w:ascii="Arial" w:hAnsi="Arial" w:cs="Arial"/>
                <w:sz w:val="24"/>
                <w:szCs w:val="24"/>
              </w:rPr>
              <w:t xml:space="preserve"> com índice de reajustamento de preços, com data-base vinculada à data do orçamento estimado?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253238D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5A1C556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9190566" w14:textId="2A1C2CE4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2FF0F65E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50D24BD" w14:textId="77777777" w:rsidTr="00B20342">
        <w:trPr>
          <w:trHeight w:val="148"/>
        </w:trPr>
        <w:tc>
          <w:tcPr>
            <w:tcW w:w="5529" w:type="dxa"/>
          </w:tcPr>
          <w:p w14:paraId="57D21A1F" w14:textId="5447496A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tenha sido vedada a participação de cooperativas, consta justificativa nos autos?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5F2E698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09FA3ABC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3240EC88" w14:textId="5FABE3D6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7FBEEC01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35870AFA" w14:textId="77777777" w:rsidTr="003342DE">
        <w:trPr>
          <w:trHeight w:val="2180"/>
        </w:trPr>
        <w:tc>
          <w:tcPr>
            <w:tcW w:w="5529" w:type="dxa"/>
          </w:tcPr>
          <w:p w14:paraId="07581D5E" w14:textId="78815A47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Consta do edital que durante a vigência do contrato é vedado ao contratado contratar cônjuge, companheiro ou parente em linha reta, colateral ou por afinidade, até o terceiro grau, de dirigente do órgão ou entidade contratante ou de agente público que desempenhe função na licitação ou atue na fiscalização ou na gestão do contrato?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endnoteReference w:id="23"/>
            </w:r>
          </w:p>
        </w:tc>
        <w:tc>
          <w:tcPr>
            <w:tcW w:w="2268" w:type="dxa"/>
          </w:tcPr>
          <w:p w14:paraId="324959D4" w14:textId="77777777" w:rsidR="004948FE" w:rsidRPr="008910DF" w:rsidRDefault="004948FE" w:rsidP="00E24F3B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4307DD27" w14:textId="77777777" w:rsidR="004948FE" w:rsidRPr="008910DF" w:rsidRDefault="004948FE" w:rsidP="00E24F3B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A6B595E" w14:textId="1FBBF16B" w:rsidR="004948FE" w:rsidRPr="008910DF" w:rsidRDefault="004948FE" w:rsidP="00E24F3B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63504A28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48FE" w:rsidRPr="008910DF" w14:paraId="2AD65DAA" w14:textId="77777777" w:rsidTr="00B20342">
        <w:trPr>
          <w:trHeight w:val="1107"/>
        </w:trPr>
        <w:tc>
          <w:tcPr>
            <w:tcW w:w="5529" w:type="dxa"/>
          </w:tcPr>
          <w:p w14:paraId="7D48737E" w14:textId="7CD40823" w:rsidR="004948FE" w:rsidRPr="008910DF" w:rsidRDefault="004948FE" w:rsidP="00D24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Caso tenha sido vedada a participação de consórcios, consta justificativa nos autos?</w:t>
            </w:r>
            <w:r w:rsidRPr="008910DF">
              <w:rPr>
                <w:rStyle w:val="Refdenotadefim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05062A8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Sim</w:t>
            </w:r>
          </w:p>
          <w:p w14:paraId="6CE9BBE7" w14:textId="77777777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</w:t>
            </w:r>
          </w:p>
          <w:p w14:paraId="5F839BA3" w14:textId="5DDA8D6B" w:rsidR="004948FE" w:rsidRPr="008910DF" w:rsidRDefault="004948FE" w:rsidP="003605FC">
            <w:pPr>
              <w:pStyle w:val="PargrafodaLista"/>
              <w:numPr>
                <w:ilvl w:val="0"/>
                <w:numId w:val="3"/>
              </w:numPr>
              <w:ind w:left="0" w:firstLine="34"/>
              <w:rPr>
                <w:rFonts w:ascii="Arial" w:hAnsi="Arial" w:cs="Arial"/>
                <w:sz w:val="24"/>
                <w:szCs w:val="24"/>
              </w:rPr>
            </w:pPr>
            <w:r w:rsidRPr="008910DF"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399" w:type="dxa"/>
          </w:tcPr>
          <w:p w14:paraId="56F6B2FA" w14:textId="77777777" w:rsidR="004948FE" w:rsidRPr="008910DF" w:rsidRDefault="004948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25F000" w14:textId="6E752B1B" w:rsidR="00972A03" w:rsidRPr="008910DF" w:rsidRDefault="00972A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80F6EC" w14:textId="77777777" w:rsidR="00A032FA" w:rsidRPr="008910DF" w:rsidRDefault="00A032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9D35A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 xml:space="preserve">Nome e Assinatura dos Responsáveis pelas informações: </w:t>
      </w:r>
    </w:p>
    <w:p w14:paraId="67CDF0B8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98B88E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17ED0724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37A499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20B28E73" w14:textId="77777777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F97D5" w14:textId="2F4B4318" w:rsidR="001C0461" w:rsidRPr="008910DF" w:rsidRDefault="001C0461" w:rsidP="001C04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10DF">
        <w:rPr>
          <w:rFonts w:ascii="Arial" w:hAnsi="Arial" w:cs="Arial"/>
          <w:sz w:val="24"/>
          <w:szCs w:val="24"/>
        </w:rPr>
        <w:t>_________________________________</w:t>
      </w:r>
    </w:p>
    <w:p w14:paraId="32F871CE" w14:textId="77777777" w:rsidR="00253C8E" w:rsidRPr="008910DF" w:rsidRDefault="0025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323B24" w14:textId="77777777" w:rsidR="00153F7A" w:rsidRPr="008910DF" w:rsidRDefault="00153F7A" w:rsidP="00DC0A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53F7A" w:rsidRPr="008910DF" w:rsidSect="00451B4B">
      <w:endnotePr>
        <w:numFmt w:val="decimal"/>
      </w:endnotePr>
      <w:pgSz w:w="11906" w:h="16838"/>
      <w:pgMar w:top="1417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305F7" w14:textId="77777777" w:rsidR="00AE7639" w:rsidRDefault="00AE7639" w:rsidP="003678F6">
      <w:pPr>
        <w:spacing w:after="0" w:line="240" w:lineRule="auto"/>
      </w:pPr>
      <w:r>
        <w:separator/>
      </w:r>
    </w:p>
  </w:endnote>
  <w:endnote w:type="continuationSeparator" w:id="0">
    <w:p w14:paraId="07DC6306" w14:textId="77777777" w:rsidR="00AE7639" w:rsidRDefault="00AE7639" w:rsidP="003678F6">
      <w:pPr>
        <w:spacing w:after="0" w:line="240" w:lineRule="auto"/>
      </w:pPr>
      <w:r>
        <w:continuationSeparator/>
      </w:r>
    </w:p>
  </w:endnote>
  <w:endnote w:id="1">
    <w:p w14:paraId="76441D4E" w14:textId="220AA361" w:rsidR="00011292" w:rsidRPr="00F85406" w:rsidRDefault="00011292" w:rsidP="007E7877">
      <w:pPr>
        <w:pStyle w:val="Textodenotadefim"/>
        <w:jc w:val="both"/>
        <w:rPr>
          <w:sz w:val="22"/>
          <w:szCs w:val="22"/>
        </w:rPr>
      </w:pPr>
      <w:r w:rsidRPr="00E24493">
        <w:rPr>
          <w:rStyle w:val="Refdenotadefim"/>
        </w:rPr>
        <w:endnoteRef/>
      </w:r>
      <w:r w:rsidRPr="00E24493">
        <w:t xml:space="preserve"> </w:t>
      </w:r>
      <w:r w:rsidRPr="00611297">
        <w:rPr>
          <w:sz w:val="22"/>
          <w:szCs w:val="22"/>
        </w:rPr>
        <w:t>ON AGU 69</w:t>
      </w:r>
      <w:r w:rsidRPr="00F85406">
        <w:rPr>
          <w:sz w:val="22"/>
          <w:szCs w:val="22"/>
        </w:rPr>
        <w:t>/2021: “Não é obrigatória manifestação jurídica nas contratações diretas de pequeno valor com fundamento no art. 75, I ou II, E § 3º da Lei nº 14.133, de 1º de abril de 2021, salvo se houver celebração de contrato administrativo e este não for padronizado pelo órgão de assessoramento jurídico, ou nas hipóteses em que o administrador tenha suscitado dúvida a respeito da legalidade da dispensa de licitação. Aplica-se o mesmo entendimento às contratações diretas fundadas no art. 74, da Lei nº 14.133, de 2021, desde que seus valores não ultrapassem os limites previstos nos incisos I e II do art. 75, da Lei nº 14.133, de 2021.</w:t>
      </w:r>
    </w:p>
  </w:endnote>
  <w:endnote w:id="2">
    <w:p w14:paraId="62763B87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7º, </w:t>
      </w:r>
      <w:r w:rsidRPr="00F85406">
        <w:rPr>
          <w:i/>
          <w:sz w:val="22"/>
          <w:szCs w:val="22"/>
        </w:rPr>
        <w:t>caput</w:t>
      </w:r>
      <w:r w:rsidRPr="0055274B">
        <w:rPr>
          <w:iCs/>
          <w:sz w:val="22"/>
          <w:szCs w:val="22"/>
        </w:rPr>
        <w:t>,</w:t>
      </w:r>
      <w:r w:rsidRPr="00F85406">
        <w:rPr>
          <w:sz w:val="22"/>
          <w:szCs w:val="22"/>
        </w:rPr>
        <w:t xml:space="preserve"> da Lei 14133/21</w:t>
      </w:r>
    </w:p>
  </w:endnote>
  <w:endnote w:id="3">
    <w:p w14:paraId="6CD68F6B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7º, </w:t>
      </w:r>
      <w:r>
        <w:rPr>
          <w:sz w:val="22"/>
          <w:szCs w:val="22"/>
        </w:rPr>
        <w:t>§1º</w:t>
      </w:r>
      <w:r w:rsidRPr="0055274B">
        <w:rPr>
          <w:iCs/>
          <w:sz w:val="22"/>
          <w:szCs w:val="22"/>
        </w:rPr>
        <w:t>,</w:t>
      </w:r>
      <w:r w:rsidRPr="00F85406">
        <w:rPr>
          <w:sz w:val="22"/>
          <w:szCs w:val="22"/>
        </w:rPr>
        <w:t xml:space="preserve"> da Lei 14133/21</w:t>
      </w:r>
      <w:r>
        <w:rPr>
          <w:sz w:val="22"/>
          <w:szCs w:val="22"/>
        </w:rPr>
        <w:t>.</w:t>
      </w:r>
    </w:p>
  </w:endnote>
  <w:endnote w:id="4">
    <w:p w14:paraId="7E48F2DB" w14:textId="77777777" w:rsidR="004948FE" w:rsidRPr="00DA182F" w:rsidRDefault="004948FE" w:rsidP="004353AC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O DFD é documento obrigatório que deve constar em qualquer processo de contratação, conforme art. 12, VII, e art. 72, I, da Lei 14133/21. A regra é que o DFD já tenha sido elaborado para os fins do PCA. Neste caso, é salutar que haja a juntada de sua cópia nos autos. o registro </w:t>
      </w:r>
    </w:p>
  </w:endnote>
  <w:endnote w:id="5">
    <w:p w14:paraId="4F99A67B" w14:textId="77777777" w:rsidR="004948FE" w:rsidRPr="00DA182F" w:rsidRDefault="004948FE" w:rsidP="004353AC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>. Destaque-se que, para as contratações da Lei nº 14133/21, aplica-se, quanto ao Plano de Contratações Anual</w:t>
      </w:r>
      <w:r>
        <w:rPr>
          <w:sz w:val="22"/>
          <w:szCs w:val="22"/>
        </w:rPr>
        <w:t>. A</w:t>
      </w:r>
      <w:r w:rsidRPr="00DA182F">
        <w:rPr>
          <w:sz w:val="22"/>
          <w:szCs w:val="22"/>
        </w:rPr>
        <w:t>s contratações feitas por suprimento de fundos e pequenas compras e serviços de pronto pagamento do art. 95, §2º, todos da Lei nº 14133/21.</w:t>
      </w:r>
    </w:p>
  </w:endnote>
  <w:endnote w:id="6">
    <w:p w14:paraId="54949E50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§1º, da Lei 14133/21</w:t>
      </w:r>
    </w:p>
  </w:endnote>
  <w:endnote w:id="7">
    <w:p w14:paraId="648A56E6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§§ 1º e 2º, da Lei 14133/21.</w:t>
      </w:r>
    </w:p>
    <w:p w14:paraId="2A34AEB7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Obs.: os incisos obrigatórios são:</w:t>
      </w:r>
    </w:p>
    <w:p w14:paraId="421F714E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“I - </w:t>
      </w:r>
      <w:proofErr w:type="gramStart"/>
      <w:r w:rsidRPr="00F85406">
        <w:rPr>
          <w:sz w:val="22"/>
          <w:szCs w:val="22"/>
        </w:rPr>
        <w:t>descrição</w:t>
      </w:r>
      <w:proofErr w:type="gramEnd"/>
      <w:r w:rsidRPr="00F85406">
        <w:rPr>
          <w:sz w:val="22"/>
          <w:szCs w:val="22"/>
        </w:rPr>
        <w:t xml:space="preserve"> da necessidade da contratação, considerado o problema a ser resolvido sob a perspectiva do interesse público;</w:t>
      </w:r>
    </w:p>
    <w:p w14:paraId="4B4A9A79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0814E555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IV - </w:t>
      </w:r>
      <w:proofErr w:type="gramStart"/>
      <w:r w:rsidRPr="00F85406">
        <w:rPr>
          <w:sz w:val="22"/>
          <w:szCs w:val="22"/>
        </w:rPr>
        <w:t>estimativas</w:t>
      </w:r>
      <w:proofErr w:type="gramEnd"/>
      <w:r w:rsidRPr="00F85406">
        <w:rPr>
          <w:sz w:val="22"/>
          <w:szCs w:val="22"/>
        </w:rPr>
        <w:t xml:space="preserve"> das quantidades para a contratação, acompanhadas das memórias de cálculo e dos documentos que lhes dão suporte, que considerem interdependências com outras contratações, de modo a possibilitar economia de escala;</w:t>
      </w:r>
    </w:p>
    <w:p w14:paraId="24AEAB66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5BF22066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 xml:space="preserve"> VI - </w:t>
      </w:r>
      <w:proofErr w:type="gramStart"/>
      <w:r w:rsidRPr="00F85406">
        <w:rPr>
          <w:sz w:val="22"/>
          <w:szCs w:val="22"/>
        </w:rPr>
        <w:t>estimativa</w:t>
      </w:r>
      <w:proofErr w:type="gramEnd"/>
      <w:r w:rsidRPr="00F85406">
        <w:rPr>
          <w:sz w:val="22"/>
          <w:szCs w:val="22"/>
        </w:rPr>
        <w:t xml:space="preserve"> do valor da contratação, acompanhada dos preços unitários referenciais, das memórias de cálculo e dos documentos que lhe dão suporte, que poderão constar de anexo classificado, se a Administração optar por preservar o seu sigilo até a conclusão da licitação;</w:t>
      </w:r>
    </w:p>
    <w:p w14:paraId="72D1D9AB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7798758C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VIII - justificativas para o parcelamento ou não da contratação;</w:t>
      </w:r>
    </w:p>
    <w:p w14:paraId="2EE26296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[...]</w:t>
      </w:r>
    </w:p>
    <w:p w14:paraId="3DECEF88" w14:textId="77777777" w:rsidR="004948FE" w:rsidRPr="00DA182F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sz w:val="22"/>
          <w:szCs w:val="22"/>
        </w:rPr>
        <w:t>XIII - posicionamento co</w:t>
      </w:r>
      <w:r w:rsidRPr="00DA182F">
        <w:rPr>
          <w:sz w:val="22"/>
          <w:szCs w:val="22"/>
        </w:rPr>
        <w:t>nclusivo sobre a adequação da contratação para o atendimento da necessidade a que se destina.”</w:t>
      </w:r>
    </w:p>
  </w:endnote>
  <w:endnote w:id="8">
    <w:p w14:paraId="3FA20CDD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18, §2º, da Lei 14133/21</w:t>
      </w:r>
    </w:p>
  </w:endnote>
  <w:endnote w:id="9">
    <w:p w14:paraId="46D44E81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</w:t>
      </w:r>
      <w:r>
        <w:rPr>
          <w:sz w:val="22"/>
          <w:szCs w:val="22"/>
        </w:rPr>
        <w:t>18</w:t>
      </w:r>
      <w:r w:rsidRPr="00F85406">
        <w:rPr>
          <w:sz w:val="22"/>
          <w:szCs w:val="22"/>
        </w:rPr>
        <w:t xml:space="preserve">, </w:t>
      </w:r>
      <w:r>
        <w:rPr>
          <w:sz w:val="22"/>
          <w:szCs w:val="22"/>
        </w:rPr>
        <w:t>I</w:t>
      </w:r>
      <w:r w:rsidRPr="00F85406">
        <w:rPr>
          <w:sz w:val="22"/>
          <w:szCs w:val="22"/>
        </w:rPr>
        <w:t>I, da Lei 14133/21</w:t>
      </w:r>
      <w:r>
        <w:rPr>
          <w:sz w:val="22"/>
          <w:szCs w:val="22"/>
        </w:rPr>
        <w:t>.</w:t>
      </w:r>
    </w:p>
  </w:endnote>
  <w:endnote w:id="10">
    <w:p w14:paraId="59D48AFF" w14:textId="77777777" w:rsidR="004948FE" w:rsidRPr="00F85406" w:rsidRDefault="004948FE" w:rsidP="004353AC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Art. 19, IV e § 2º, da Lei 14133/21; </w:t>
      </w:r>
      <w:proofErr w:type="gramStart"/>
      <w:r w:rsidRPr="00F85406">
        <w:rPr>
          <w:sz w:val="22"/>
          <w:szCs w:val="22"/>
        </w:rPr>
        <w:t>Enunciado</w:t>
      </w:r>
      <w:proofErr w:type="gramEnd"/>
      <w:r w:rsidRPr="00F85406">
        <w:rPr>
          <w:sz w:val="22"/>
          <w:szCs w:val="22"/>
        </w:rPr>
        <w:t xml:space="preserve"> nº 6 do Manual de Boas Práticas Consultivas</w:t>
      </w:r>
      <w:r>
        <w:rPr>
          <w:sz w:val="22"/>
          <w:szCs w:val="22"/>
        </w:rPr>
        <w:t xml:space="preserve">; art. 9º, §3º, da </w:t>
      </w:r>
      <w:r w:rsidRPr="007F5E66">
        <w:rPr>
          <w:sz w:val="22"/>
          <w:szCs w:val="22"/>
        </w:rPr>
        <w:t>IN ME nº 81/2022</w:t>
      </w:r>
      <w:r>
        <w:rPr>
          <w:sz w:val="22"/>
          <w:szCs w:val="22"/>
        </w:rPr>
        <w:t>.</w:t>
      </w:r>
    </w:p>
  </w:endnote>
  <w:endnote w:id="11">
    <w:p w14:paraId="33A4FB68" w14:textId="77777777" w:rsidR="004948FE" w:rsidRPr="00DA182F" w:rsidRDefault="004948FE" w:rsidP="00FD0F2F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V, “</w:t>
      </w:r>
      <w:r>
        <w:rPr>
          <w:sz w:val="22"/>
          <w:szCs w:val="22"/>
        </w:rPr>
        <w:t>c</w:t>
      </w:r>
      <w:r w:rsidRPr="00DA182F">
        <w:rPr>
          <w:sz w:val="22"/>
          <w:szCs w:val="22"/>
        </w:rPr>
        <w:t>”, da Lei 14133/21</w:t>
      </w:r>
    </w:p>
  </w:endnote>
  <w:endnote w:id="12">
    <w:p w14:paraId="2BC66741" w14:textId="77777777" w:rsidR="004948FE" w:rsidRDefault="004948FE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47, I, da Lei 14133/21</w:t>
      </w:r>
    </w:p>
  </w:endnote>
  <w:endnote w:id="13">
    <w:p w14:paraId="062D70CD" w14:textId="77777777" w:rsidR="00791E5C" w:rsidRDefault="00791E5C" w:rsidP="00791E5C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19, §2º, e art. 40, §1º, da Lei 14133/21</w:t>
      </w:r>
    </w:p>
  </w:endnote>
  <w:endnote w:id="14">
    <w:p w14:paraId="7EE809CD" w14:textId="77777777" w:rsidR="004948FE" w:rsidRDefault="004948FE" w:rsidP="00953D7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47, II, da Lei 14133/21</w:t>
      </w:r>
    </w:p>
  </w:endnote>
  <w:endnote w:id="15">
    <w:p w14:paraId="29B30EDE" w14:textId="77777777" w:rsidR="004948FE" w:rsidRPr="00DA182F" w:rsidRDefault="004948FE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</w:t>
      </w:r>
      <w:r>
        <w:rPr>
          <w:sz w:val="22"/>
          <w:szCs w:val="22"/>
        </w:rPr>
        <w:t>20</w:t>
      </w:r>
      <w:r w:rsidRPr="00DA182F">
        <w:rPr>
          <w:sz w:val="22"/>
          <w:szCs w:val="22"/>
        </w:rPr>
        <w:t xml:space="preserve"> da Lei 14133/21</w:t>
      </w:r>
      <w:r>
        <w:rPr>
          <w:sz w:val="22"/>
          <w:szCs w:val="22"/>
        </w:rPr>
        <w:t>.</w:t>
      </w:r>
    </w:p>
  </w:endnote>
  <w:endnote w:id="16">
    <w:p w14:paraId="30695D50" w14:textId="77777777" w:rsidR="004948FE" w:rsidRPr="00DA182F" w:rsidRDefault="004948FE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II, da Lei 14133/21</w:t>
      </w:r>
    </w:p>
  </w:endnote>
  <w:endnote w:id="17">
    <w:p w14:paraId="50C9C4B2" w14:textId="77777777" w:rsidR="004948FE" w:rsidRPr="00DA182F" w:rsidRDefault="004948FE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40, I</w:t>
      </w:r>
      <w:r>
        <w:rPr>
          <w:sz w:val="22"/>
          <w:szCs w:val="22"/>
        </w:rPr>
        <w:t>II</w:t>
      </w:r>
      <w:r w:rsidRPr="00DA182F">
        <w:rPr>
          <w:sz w:val="22"/>
          <w:szCs w:val="22"/>
        </w:rPr>
        <w:t>, da Lei 14133/21</w:t>
      </w:r>
    </w:p>
  </w:endnote>
  <w:endnote w:id="18">
    <w:p w14:paraId="0C3F5A3C" w14:textId="77777777" w:rsidR="004948FE" w:rsidRPr="00DA182F" w:rsidRDefault="004948FE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41, I, da Lei 14133/21</w:t>
      </w:r>
    </w:p>
  </w:endnote>
  <w:endnote w:id="19">
    <w:p w14:paraId="3137FF94" w14:textId="77777777" w:rsidR="004948FE" w:rsidRPr="00DA182F" w:rsidRDefault="004948FE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41, III, da Lei 14133/21</w:t>
      </w:r>
    </w:p>
  </w:endnote>
  <w:endnote w:id="20">
    <w:p w14:paraId="680203E4" w14:textId="77777777" w:rsidR="004948FE" w:rsidRPr="00DA182F" w:rsidRDefault="004948FE" w:rsidP="00606A8E">
      <w:pPr>
        <w:pStyle w:val="Textodenotadefim"/>
        <w:jc w:val="both"/>
        <w:rPr>
          <w:sz w:val="22"/>
          <w:szCs w:val="22"/>
        </w:rPr>
      </w:pPr>
      <w:r w:rsidRPr="00DA182F">
        <w:rPr>
          <w:rStyle w:val="Refdenotadefim"/>
          <w:sz w:val="22"/>
          <w:szCs w:val="22"/>
        </w:rPr>
        <w:endnoteRef/>
      </w:r>
      <w:r w:rsidRPr="00DA182F">
        <w:rPr>
          <w:sz w:val="22"/>
          <w:szCs w:val="22"/>
        </w:rPr>
        <w:t xml:space="preserve"> Art. 44 da Lei 14133/21</w:t>
      </w:r>
    </w:p>
  </w:endnote>
  <w:endnote w:id="21">
    <w:p w14:paraId="3A3322E9" w14:textId="77777777" w:rsidR="004948FE" w:rsidRPr="00F85406" w:rsidRDefault="004948FE" w:rsidP="007E7877">
      <w:pPr>
        <w:pStyle w:val="Textodenotadefim"/>
        <w:jc w:val="both"/>
        <w:rPr>
          <w:sz w:val="22"/>
          <w:szCs w:val="22"/>
        </w:rPr>
      </w:pPr>
      <w:r w:rsidRPr="00F85406">
        <w:rPr>
          <w:rStyle w:val="Refdenotadefim"/>
          <w:sz w:val="22"/>
          <w:szCs w:val="22"/>
        </w:rPr>
        <w:endnoteRef/>
      </w:r>
      <w:r w:rsidRPr="00F85406">
        <w:rPr>
          <w:sz w:val="22"/>
          <w:szCs w:val="22"/>
        </w:rPr>
        <w:t xml:space="preserve"> Obs.: Dispõe a ON-AGU 2/2009: “os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 </w:t>
      </w:r>
    </w:p>
  </w:endnote>
  <w:endnote w:id="22">
    <w:p w14:paraId="266722D0" w14:textId="77777777" w:rsidR="004948FE" w:rsidRPr="00F85406" w:rsidRDefault="004948FE" w:rsidP="007E7877">
      <w:pPr>
        <w:pStyle w:val="Textodenotadefim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F85406">
        <w:rPr>
          <w:sz w:val="22"/>
          <w:szCs w:val="22"/>
        </w:rPr>
        <w:t xml:space="preserve">rt. 19, IV e § 2º, da Lei 14133/21; </w:t>
      </w:r>
      <w:proofErr w:type="gramStart"/>
      <w:r w:rsidRPr="00F85406">
        <w:rPr>
          <w:sz w:val="22"/>
          <w:szCs w:val="22"/>
        </w:rPr>
        <w:t>Enunciado</w:t>
      </w:r>
      <w:proofErr w:type="gramEnd"/>
      <w:r w:rsidRPr="00F85406">
        <w:rPr>
          <w:sz w:val="22"/>
          <w:szCs w:val="22"/>
        </w:rPr>
        <w:t xml:space="preserve"> nº 6 do Manual de Boas Práticas Consultivas</w:t>
      </w:r>
      <w:r>
        <w:rPr>
          <w:sz w:val="22"/>
          <w:szCs w:val="22"/>
        </w:rPr>
        <w:t>.</w:t>
      </w:r>
    </w:p>
  </w:endnote>
  <w:endnote w:id="23">
    <w:p w14:paraId="157158D8" w14:textId="77777777" w:rsidR="004948FE" w:rsidRDefault="004948FE" w:rsidP="00E24F3B">
      <w:pPr>
        <w:pStyle w:val="Textodenotadefim"/>
        <w:jc w:val="both"/>
        <w:rPr>
          <w:sz w:val="22"/>
          <w:szCs w:val="22"/>
        </w:rPr>
      </w:pPr>
      <w:r>
        <w:rPr>
          <w:rStyle w:val="Refdenotadefim"/>
          <w:sz w:val="22"/>
          <w:szCs w:val="22"/>
        </w:rPr>
        <w:endnoteRef/>
      </w:r>
      <w:r>
        <w:rPr>
          <w:sz w:val="22"/>
          <w:szCs w:val="22"/>
        </w:rPr>
        <w:t xml:space="preserve"> Art. 48, parágrafo único, da Lei 14133/21</w:t>
      </w:r>
    </w:p>
    <w:p w14:paraId="386A2478" w14:textId="77777777" w:rsidR="004948FE" w:rsidRDefault="004948FE" w:rsidP="00E24F3B">
      <w:pPr>
        <w:pStyle w:val="Textodenotadefim"/>
        <w:jc w:val="both"/>
        <w:rPr>
          <w:sz w:val="22"/>
          <w:szCs w:val="22"/>
        </w:rPr>
      </w:pPr>
    </w:p>
    <w:p w14:paraId="5B05ECCE" w14:textId="77777777" w:rsidR="004948FE" w:rsidRDefault="004948FE" w:rsidP="00E24F3B">
      <w:pPr>
        <w:pStyle w:val="Textodenotadefim"/>
        <w:jc w:val="both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D93D5" w14:textId="77777777" w:rsidR="00AE7639" w:rsidRDefault="00AE7639" w:rsidP="003678F6">
      <w:pPr>
        <w:spacing w:after="0" w:line="240" w:lineRule="auto"/>
      </w:pPr>
      <w:r>
        <w:separator/>
      </w:r>
    </w:p>
  </w:footnote>
  <w:footnote w:type="continuationSeparator" w:id="0">
    <w:p w14:paraId="229166C8" w14:textId="77777777" w:rsidR="00AE7639" w:rsidRDefault="00AE7639" w:rsidP="003678F6">
      <w:pPr>
        <w:spacing w:after="0" w:line="240" w:lineRule="auto"/>
      </w:pPr>
      <w:r>
        <w:continuationSeparator/>
      </w:r>
    </w:p>
  </w:footnote>
  <w:footnote w:id="1">
    <w:p w14:paraId="26466DD3" w14:textId="7214DBF6" w:rsidR="00011292" w:rsidRDefault="00011292" w:rsidP="00C953D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 xml:space="preserve">Baseado no </w:t>
      </w:r>
      <w:r w:rsidRPr="00C953D6">
        <w:rPr>
          <w:rFonts w:ascii="Arial" w:hAnsi="Arial" w:cs="Arial"/>
        </w:rPr>
        <w:t xml:space="preserve">modelo disponibilizado no site da AGU </w:t>
      </w:r>
      <w:hyperlink w:history="1">
        <w:r w:rsidRPr="008544C6">
          <w:rPr>
            <w:rStyle w:val="Hyperlink"/>
            <w:rFonts w:ascii="Arial" w:hAnsi="Arial" w:cs="Arial"/>
          </w:rPr>
          <w:t xml:space="preserve"> — Advocacia-Geral da União (www.gov.br)</w:t>
        </w:r>
      </w:hyperlink>
      <w:hyperlink w:history="1">
        <w:r w:rsidRPr="00C953D6">
          <w:rPr>
            <w:rStyle w:val="Hyperlink"/>
            <w:rFonts w:ascii="Arial" w:hAnsi="Arial" w:cs="Arial"/>
            <w:color w:val="auto"/>
          </w:rPr>
          <w:t>AGU www.agu.gov.br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6FEE4C59"/>
    <w:multiLevelType w:val="hybridMultilevel"/>
    <w:tmpl w:val="9030FBB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9D"/>
    <w:rsid w:val="00000C18"/>
    <w:rsid w:val="00004795"/>
    <w:rsid w:val="00007CBE"/>
    <w:rsid w:val="00010A73"/>
    <w:rsid w:val="00011292"/>
    <w:rsid w:val="00012A4B"/>
    <w:rsid w:val="00014233"/>
    <w:rsid w:val="00014322"/>
    <w:rsid w:val="00017648"/>
    <w:rsid w:val="0002014E"/>
    <w:rsid w:val="000204BD"/>
    <w:rsid w:val="00026E15"/>
    <w:rsid w:val="0003306B"/>
    <w:rsid w:val="0003485B"/>
    <w:rsid w:val="00036A61"/>
    <w:rsid w:val="00037545"/>
    <w:rsid w:val="00040C99"/>
    <w:rsid w:val="00040CE2"/>
    <w:rsid w:val="000410FC"/>
    <w:rsid w:val="0004127A"/>
    <w:rsid w:val="00042EFE"/>
    <w:rsid w:val="000436A7"/>
    <w:rsid w:val="000463CE"/>
    <w:rsid w:val="00050D47"/>
    <w:rsid w:val="00051FC8"/>
    <w:rsid w:val="00063303"/>
    <w:rsid w:val="0006380E"/>
    <w:rsid w:val="0007211E"/>
    <w:rsid w:val="00074F4C"/>
    <w:rsid w:val="00076577"/>
    <w:rsid w:val="0008342A"/>
    <w:rsid w:val="00085BEB"/>
    <w:rsid w:val="000868FF"/>
    <w:rsid w:val="00092E5B"/>
    <w:rsid w:val="000969C5"/>
    <w:rsid w:val="000A32C5"/>
    <w:rsid w:val="000A4AEC"/>
    <w:rsid w:val="000A694A"/>
    <w:rsid w:val="000A7D93"/>
    <w:rsid w:val="000B17A5"/>
    <w:rsid w:val="000C0218"/>
    <w:rsid w:val="000C1993"/>
    <w:rsid w:val="000C1FC7"/>
    <w:rsid w:val="000C37F1"/>
    <w:rsid w:val="000C5FE3"/>
    <w:rsid w:val="000C709D"/>
    <w:rsid w:val="000C710B"/>
    <w:rsid w:val="000D10FB"/>
    <w:rsid w:val="000D392C"/>
    <w:rsid w:val="000E28B4"/>
    <w:rsid w:val="000F19B8"/>
    <w:rsid w:val="000F377C"/>
    <w:rsid w:val="000F3969"/>
    <w:rsid w:val="000F489D"/>
    <w:rsid w:val="00100A7C"/>
    <w:rsid w:val="00101BE7"/>
    <w:rsid w:val="00102C0D"/>
    <w:rsid w:val="001038FD"/>
    <w:rsid w:val="00103AF9"/>
    <w:rsid w:val="0010449A"/>
    <w:rsid w:val="0011233D"/>
    <w:rsid w:val="001153D8"/>
    <w:rsid w:val="001153F5"/>
    <w:rsid w:val="00120347"/>
    <w:rsid w:val="00121BD2"/>
    <w:rsid w:val="001250A9"/>
    <w:rsid w:val="00126731"/>
    <w:rsid w:val="001275DD"/>
    <w:rsid w:val="00130E69"/>
    <w:rsid w:val="00133DB5"/>
    <w:rsid w:val="001341B5"/>
    <w:rsid w:val="001379A2"/>
    <w:rsid w:val="00140742"/>
    <w:rsid w:val="00141983"/>
    <w:rsid w:val="001446EF"/>
    <w:rsid w:val="0014480E"/>
    <w:rsid w:val="0014545B"/>
    <w:rsid w:val="00153B9E"/>
    <w:rsid w:val="00153F7A"/>
    <w:rsid w:val="001542D3"/>
    <w:rsid w:val="00154BBE"/>
    <w:rsid w:val="0015543D"/>
    <w:rsid w:val="00163DD3"/>
    <w:rsid w:val="00166023"/>
    <w:rsid w:val="00171287"/>
    <w:rsid w:val="00177D18"/>
    <w:rsid w:val="00180544"/>
    <w:rsid w:val="00180D3E"/>
    <w:rsid w:val="00181470"/>
    <w:rsid w:val="00182101"/>
    <w:rsid w:val="001821CE"/>
    <w:rsid w:val="00186873"/>
    <w:rsid w:val="00187F97"/>
    <w:rsid w:val="00192259"/>
    <w:rsid w:val="001936DB"/>
    <w:rsid w:val="0019680B"/>
    <w:rsid w:val="001A0298"/>
    <w:rsid w:val="001A0E22"/>
    <w:rsid w:val="001A2981"/>
    <w:rsid w:val="001A31E1"/>
    <w:rsid w:val="001A5384"/>
    <w:rsid w:val="001A581B"/>
    <w:rsid w:val="001A7AF6"/>
    <w:rsid w:val="001B06DF"/>
    <w:rsid w:val="001B1B3A"/>
    <w:rsid w:val="001B1FF2"/>
    <w:rsid w:val="001B7E40"/>
    <w:rsid w:val="001C0461"/>
    <w:rsid w:val="001C07A6"/>
    <w:rsid w:val="001C4647"/>
    <w:rsid w:val="001C4B83"/>
    <w:rsid w:val="001C72D0"/>
    <w:rsid w:val="001D0ADB"/>
    <w:rsid w:val="001D1E22"/>
    <w:rsid w:val="001D47A6"/>
    <w:rsid w:val="001D7FA5"/>
    <w:rsid w:val="001E16A3"/>
    <w:rsid w:val="001E6A2A"/>
    <w:rsid w:val="001F1CF5"/>
    <w:rsid w:val="001F26DB"/>
    <w:rsid w:val="001F3DD2"/>
    <w:rsid w:val="001F4D4C"/>
    <w:rsid w:val="001F4F67"/>
    <w:rsid w:val="001F5954"/>
    <w:rsid w:val="001F6B67"/>
    <w:rsid w:val="001F6C42"/>
    <w:rsid w:val="001F78F2"/>
    <w:rsid w:val="0020154B"/>
    <w:rsid w:val="00201CF5"/>
    <w:rsid w:val="0020225C"/>
    <w:rsid w:val="00202C96"/>
    <w:rsid w:val="00205D55"/>
    <w:rsid w:val="0020798D"/>
    <w:rsid w:val="00207DBE"/>
    <w:rsid w:val="0021217F"/>
    <w:rsid w:val="0021385B"/>
    <w:rsid w:val="00215A56"/>
    <w:rsid w:val="00216B0C"/>
    <w:rsid w:val="002201C5"/>
    <w:rsid w:val="00222059"/>
    <w:rsid w:val="00225B26"/>
    <w:rsid w:val="002262F2"/>
    <w:rsid w:val="0022790B"/>
    <w:rsid w:val="00233458"/>
    <w:rsid w:val="00236193"/>
    <w:rsid w:val="0023789F"/>
    <w:rsid w:val="002417E8"/>
    <w:rsid w:val="0024578D"/>
    <w:rsid w:val="002465B1"/>
    <w:rsid w:val="002466BA"/>
    <w:rsid w:val="00247BDF"/>
    <w:rsid w:val="00247E92"/>
    <w:rsid w:val="0025099C"/>
    <w:rsid w:val="00251A56"/>
    <w:rsid w:val="00253C8E"/>
    <w:rsid w:val="00260B64"/>
    <w:rsid w:val="00261986"/>
    <w:rsid w:val="00264689"/>
    <w:rsid w:val="00265DF2"/>
    <w:rsid w:val="002707C5"/>
    <w:rsid w:val="00273692"/>
    <w:rsid w:val="00280DB4"/>
    <w:rsid w:val="0028109B"/>
    <w:rsid w:val="00281820"/>
    <w:rsid w:val="00282A93"/>
    <w:rsid w:val="002833DE"/>
    <w:rsid w:val="0028348E"/>
    <w:rsid w:val="00283953"/>
    <w:rsid w:val="00284754"/>
    <w:rsid w:val="0028745B"/>
    <w:rsid w:val="002908D1"/>
    <w:rsid w:val="00292217"/>
    <w:rsid w:val="0029389B"/>
    <w:rsid w:val="002979EA"/>
    <w:rsid w:val="00297D93"/>
    <w:rsid w:val="002A1041"/>
    <w:rsid w:val="002A2BB9"/>
    <w:rsid w:val="002A5CCD"/>
    <w:rsid w:val="002B026D"/>
    <w:rsid w:val="002B293A"/>
    <w:rsid w:val="002B5E1C"/>
    <w:rsid w:val="002B7821"/>
    <w:rsid w:val="002D0499"/>
    <w:rsid w:val="002D132C"/>
    <w:rsid w:val="002D2167"/>
    <w:rsid w:val="002D4656"/>
    <w:rsid w:val="002D52D4"/>
    <w:rsid w:val="002D65AF"/>
    <w:rsid w:val="002D73DB"/>
    <w:rsid w:val="002D7EDA"/>
    <w:rsid w:val="002E2448"/>
    <w:rsid w:val="002E2A0A"/>
    <w:rsid w:val="002E415C"/>
    <w:rsid w:val="002E4637"/>
    <w:rsid w:val="002E472E"/>
    <w:rsid w:val="002E70F2"/>
    <w:rsid w:val="002F1C54"/>
    <w:rsid w:val="002F3D31"/>
    <w:rsid w:val="00302318"/>
    <w:rsid w:val="00305958"/>
    <w:rsid w:val="0030754A"/>
    <w:rsid w:val="00312AFA"/>
    <w:rsid w:val="00313346"/>
    <w:rsid w:val="003145B0"/>
    <w:rsid w:val="00327CC4"/>
    <w:rsid w:val="0033414D"/>
    <w:rsid w:val="003342DE"/>
    <w:rsid w:val="003348DD"/>
    <w:rsid w:val="00335438"/>
    <w:rsid w:val="003404BF"/>
    <w:rsid w:val="0035612B"/>
    <w:rsid w:val="003605FC"/>
    <w:rsid w:val="0036403B"/>
    <w:rsid w:val="003649AE"/>
    <w:rsid w:val="0036613B"/>
    <w:rsid w:val="003678F6"/>
    <w:rsid w:val="003733B9"/>
    <w:rsid w:val="00376725"/>
    <w:rsid w:val="00377F48"/>
    <w:rsid w:val="00382E06"/>
    <w:rsid w:val="00390FDE"/>
    <w:rsid w:val="00392BD5"/>
    <w:rsid w:val="003A24EC"/>
    <w:rsid w:val="003A2F65"/>
    <w:rsid w:val="003A3758"/>
    <w:rsid w:val="003A451A"/>
    <w:rsid w:val="003B0EEE"/>
    <w:rsid w:val="003B25CB"/>
    <w:rsid w:val="003B4319"/>
    <w:rsid w:val="003B47CA"/>
    <w:rsid w:val="003B79D9"/>
    <w:rsid w:val="003C194A"/>
    <w:rsid w:val="003C2453"/>
    <w:rsid w:val="003C2C0C"/>
    <w:rsid w:val="003D0071"/>
    <w:rsid w:val="003D3512"/>
    <w:rsid w:val="003D441B"/>
    <w:rsid w:val="003D5E6A"/>
    <w:rsid w:val="003D618C"/>
    <w:rsid w:val="003D6A07"/>
    <w:rsid w:val="003D745D"/>
    <w:rsid w:val="003E0F69"/>
    <w:rsid w:val="003F6318"/>
    <w:rsid w:val="00402D66"/>
    <w:rsid w:val="00410D6D"/>
    <w:rsid w:val="0041265A"/>
    <w:rsid w:val="00415CB6"/>
    <w:rsid w:val="0042043E"/>
    <w:rsid w:val="00420A20"/>
    <w:rsid w:val="004233F0"/>
    <w:rsid w:val="00433ED7"/>
    <w:rsid w:val="004353AC"/>
    <w:rsid w:val="00444F13"/>
    <w:rsid w:val="0044559F"/>
    <w:rsid w:val="00451B4B"/>
    <w:rsid w:val="00452EFA"/>
    <w:rsid w:val="00454032"/>
    <w:rsid w:val="0046601B"/>
    <w:rsid w:val="00470590"/>
    <w:rsid w:val="00470E91"/>
    <w:rsid w:val="004817CC"/>
    <w:rsid w:val="00481F49"/>
    <w:rsid w:val="00486B17"/>
    <w:rsid w:val="004908DA"/>
    <w:rsid w:val="00490CF1"/>
    <w:rsid w:val="004948FE"/>
    <w:rsid w:val="004A14DF"/>
    <w:rsid w:val="004A18AC"/>
    <w:rsid w:val="004A3919"/>
    <w:rsid w:val="004A62E7"/>
    <w:rsid w:val="004A671A"/>
    <w:rsid w:val="004A70EF"/>
    <w:rsid w:val="004A7BBA"/>
    <w:rsid w:val="004B03BC"/>
    <w:rsid w:val="004B38B3"/>
    <w:rsid w:val="004B6023"/>
    <w:rsid w:val="004C46A5"/>
    <w:rsid w:val="004C582B"/>
    <w:rsid w:val="004D03B6"/>
    <w:rsid w:val="004D154F"/>
    <w:rsid w:val="004D4C70"/>
    <w:rsid w:val="004E043B"/>
    <w:rsid w:val="004E066F"/>
    <w:rsid w:val="004F2821"/>
    <w:rsid w:val="004F3186"/>
    <w:rsid w:val="004F6948"/>
    <w:rsid w:val="005004B5"/>
    <w:rsid w:val="0051177D"/>
    <w:rsid w:val="00511A9B"/>
    <w:rsid w:val="00512285"/>
    <w:rsid w:val="00516612"/>
    <w:rsid w:val="00521932"/>
    <w:rsid w:val="005228A3"/>
    <w:rsid w:val="00523025"/>
    <w:rsid w:val="00523079"/>
    <w:rsid w:val="00523F37"/>
    <w:rsid w:val="0052488A"/>
    <w:rsid w:val="00526581"/>
    <w:rsid w:val="0052695C"/>
    <w:rsid w:val="00526E62"/>
    <w:rsid w:val="00527AB6"/>
    <w:rsid w:val="00530520"/>
    <w:rsid w:val="00530DB0"/>
    <w:rsid w:val="00531DA0"/>
    <w:rsid w:val="00532E6E"/>
    <w:rsid w:val="005373DD"/>
    <w:rsid w:val="00537968"/>
    <w:rsid w:val="0054117B"/>
    <w:rsid w:val="00542086"/>
    <w:rsid w:val="00546670"/>
    <w:rsid w:val="0055274B"/>
    <w:rsid w:val="0055492A"/>
    <w:rsid w:val="005561E2"/>
    <w:rsid w:val="00557391"/>
    <w:rsid w:val="00560B60"/>
    <w:rsid w:val="00564D4A"/>
    <w:rsid w:val="00571034"/>
    <w:rsid w:val="00577CF2"/>
    <w:rsid w:val="005830E3"/>
    <w:rsid w:val="00584B04"/>
    <w:rsid w:val="005902D8"/>
    <w:rsid w:val="00591390"/>
    <w:rsid w:val="00592428"/>
    <w:rsid w:val="005930F6"/>
    <w:rsid w:val="00593C79"/>
    <w:rsid w:val="00597968"/>
    <w:rsid w:val="005B0F53"/>
    <w:rsid w:val="005B1286"/>
    <w:rsid w:val="005C337B"/>
    <w:rsid w:val="005C3811"/>
    <w:rsid w:val="005C5AC9"/>
    <w:rsid w:val="005C6337"/>
    <w:rsid w:val="005C661A"/>
    <w:rsid w:val="005D3745"/>
    <w:rsid w:val="005D3D46"/>
    <w:rsid w:val="005D72CD"/>
    <w:rsid w:val="005E01A5"/>
    <w:rsid w:val="005E01F2"/>
    <w:rsid w:val="005E68BA"/>
    <w:rsid w:val="005E6FCA"/>
    <w:rsid w:val="005F199B"/>
    <w:rsid w:val="005F227E"/>
    <w:rsid w:val="005F2718"/>
    <w:rsid w:val="005F5AA8"/>
    <w:rsid w:val="005F5FCA"/>
    <w:rsid w:val="00606A8E"/>
    <w:rsid w:val="00610F87"/>
    <w:rsid w:val="00611297"/>
    <w:rsid w:val="00611775"/>
    <w:rsid w:val="00615B89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378E5"/>
    <w:rsid w:val="0064116E"/>
    <w:rsid w:val="00641A5A"/>
    <w:rsid w:val="00644050"/>
    <w:rsid w:val="00646B26"/>
    <w:rsid w:val="0064715D"/>
    <w:rsid w:val="00653DE6"/>
    <w:rsid w:val="006564A2"/>
    <w:rsid w:val="006609D5"/>
    <w:rsid w:val="006650B5"/>
    <w:rsid w:val="00667918"/>
    <w:rsid w:val="0067098B"/>
    <w:rsid w:val="00672E93"/>
    <w:rsid w:val="006746AD"/>
    <w:rsid w:val="00674ACA"/>
    <w:rsid w:val="006760E1"/>
    <w:rsid w:val="00680EA7"/>
    <w:rsid w:val="00680F6C"/>
    <w:rsid w:val="00683C5F"/>
    <w:rsid w:val="00685867"/>
    <w:rsid w:val="006A6106"/>
    <w:rsid w:val="006B0FB9"/>
    <w:rsid w:val="006B4BAF"/>
    <w:rsid w:val="006B4F83"/>
    <w:rsid w:val="006C115D"/>
    <w:rsid w:val="006C7BCD"/>
    <w:rsid w:val="006D7002"/>
    <w:rsid w:val="006E0F78"/>
    <w:rsid w:val="006E2700"/>
    <w:rsid w:val="006E333C"/>
    <w:rsid w:val="006E68DA"/>
    <w:rsid w:val="006F0E59"/>
    <w:rsid w:val="006F0FDE"/>
    <w:rsid w:val="006F1049"/>
    <w:rsid w:val="006F2CEB"/>
    <w:rsid w:val="006F32B9"/>
    <w:rsid w:val="00706703"/>
    <w:rsid w:val="007077AF"/>
    <w:rsid w:val="00721129"/>
    <w:rsid w:val="007257BF"/>
    <w:rsid w:val="0072696E"/>
    <w:rsid w:val="007328BC"/>
    <w:rsid w:val="00735569"/>
    <w:rsid w:val="0075254B"/>
    <w:rsid w:val="00753CBC"/>
    <w:rsid w:val="00760B19"/>
    <w:rsid w:val="00763BF5"/>
    <w:rsid w:val="007677AF"/>
    <w:rsid w:val="00771C17"/>
    <w:rsid w:val="007736B9"/>
    <w:rsid w:val="00781C45"/>
    <w:rsid w:val="0078563D"/>
    <w:rsid w:val="00786158"/>
    <w:rsid w:val="007869A4"/>
    <w:rsid w:val="00791E5C"/>
    <w:rsid w:val="007921CA"/>
    <w:rsid w:val="00792508"/>
    <w:rsid w:val="00797143"/>
    <w:rsid w:val="007A0506"/>
    <w:rsid w:val="007A1214"/>
    <w:rsid w:val="007A68A7"/>
    <w:rsid w:val="007B0A63"/>
    <w:rsid w:val="007B2D20"/>
    <w:rsid w:val="007B6453"/>
    <w:rsid w:val="007B723E"/>
    <w:rsid w:val="007C064B"/>
    <w:rsid w:val="007C263E"/>
    <w:rsid w:val="007C2BAA"/>
    <w:rsid w:val="007C5B64"/>
    <w:rsid w:val="007C6FCD"/>
    <w:rsid w:val="007D1C49"/>
    <w:rsid w:val="007D322E"/>
    <w:rsid w:val="007D4C66"/>
    <w:rsid w:val="007E1E21"/>
    <w:rsid w:val="007E69E9"/>
    <w:rsid w:val="007E7877"/>
    <w:rsid w:val="007F5E66"/>
    <w:rsid w:val="00800082"/>
    <w:rsid w:val="0080029E"/>
    <w:rsid w:val="00801466"/>
    <w:rsid w:val="008067BB"/>
    <w:rsid w:val="008075C0"/>
    <w:rsid w:val="00810800"/>
    <w:rsid w:val="008123AB"/>
    <w:rsid w:val="00821E94"/>
    <w:rsid w:val="008232F0"/>
    <w:rsid w:val="0082363E"/>
    <w:rsid w:val="00831061"/>
    <w:rsid w:val="00831316"/>
    <w:rsid w:val="00842365"/>
    <w:rsid w:val="00843FB7"/>
    <w:rsid w:val="008447A4"/>
    <w:rsid w:val="00845B37"/>
    <w:rsid w:val="00847F1E"/>
    <w:rsid w:val="00855273"/>
    <w:rsid w:val="00855784"/>
    <w:rsid w:val="00860125"/>
    <w:rsid w:val="00860EF3"/>
    <w:rsid w:val="008628D4"/>
    <w:rsid w:val="00862EA6"/>
    <w:rsid w:val="00866737"/>
    <w:rsid w:val="00866800"/>
    <w:rsid w:val="00866C73"/>
    <w:rsid w:val="00870BEA"/>
    <w:rsid w:val="0087504E"/>
    <w:rsid w:val="00881283"/>
    <w:rsid w:val="00881CDB"/>
    <w:rsid w:val="00886582"/>
    <w:rsid w:val="008910DF"/>
    <w:rsid w:val="0089171E"/>
    <w:rsid w:val="0089352B"/>
    <w:rsid w:val="00897B33"/>
    <w:rsid w:val="008A1B96"/>
    <w:rsid w:val="008A3742"/>
    <w:rsid w:val="008A77C7"/>
    <w:rsid w:val="008B03C1"/>
    <w:rsid w:val="008B55A9"/>
    <w:rsid w:val="008C20AC"/>
    <w:rsid w:val="008C4B12"/>
    <w:rsid w:val="008C5C45"/>
    <w:rsid w:val="008C6802"/>
    <w:rsid w:val="008C6C6A"/>
    <w:rsid w:val="008D21B4"/>
    <w:rsid w:val="008E3648"/>
    <w:rsid w:val="008E440A"/>
    <w:rsid w:val="008E4B1C"/>
    <w:rsid w:val="008E79D5"/>
    <w:rsid w:val="008F3001"/>
    <w:rsid w:val="00902494"/>
    <w:rsid w:val="0090358C"/>
    <w:rsid w:val="00903FB2"/>
    <w:rsid w:val="009048B1"/>
    <w:rsid w:val="009125F5"/>
    <w:rsid w:val="00915A57"/>
    <w:rsid w:val="0091612B"/>
    <w:rsid w:val="00917D96"/>
    <w:rsid w:val="0092224F"/>
    <w:rsid w:val="00925CB3"/>
    <w:rsid w:val="009273BC"/>
    <w:rsid w:val="00927515"/>
    <w:rsid w:val="0093052B"/>
    <w:rsid w:val="00931917"/>
    <w:rsid w:val="0093737F"/>
    <w:rsid w:val="00940DCD"/>
    <w:rsid w:val="00942349"/>
    <w:rsid w:val="00942C91"/>
    <w:rsid w:val="00943A24"/>
    <w:rsid w:val="00951DEE"/>
    <w:rsid w:val="009536D3"/>
    <w:rsid w:val="00953D7B"/>
    <w:rsid w:val="0095547A"/>
    <w:rsid w:val="009565FF"/>
    <w:rsid w:val="0095692E"/>
    <w:rsid w:val="00957C95"/>
    <w:rsid w:val="009606C1"/>
    <w:rsid w:val="009628A2"/>
    <w:rsid w:val="00964FA5"/>
    <w:rsid w:val="00971164"/>
    <w:rsid w:val="009712EB"/>
    <w:rsid w:val="00972944"/>
    <w:rsid w:val="00972A03"/>
    <w:rsid w:val="00974FE5"/>
    <w:rsid w:val="00980C19"/>
    <w:rsid w:val="009834C6"/>
    <w:rsid w:val="00984ADF"/>
    <w:rsid w:val="00986414"/>
    <w:rsid w:val="00992EDF"/>
    <w:rsid w:val="0099471A"/>
    <w:rsid w:val="00995940"/>
    <w:rsid w:val="009966A9"/>
    <w:rsid w:val="009A77C8"/>
    <w:rsid w:val="009B4101"/>
    <w:rsid w:val="009B5D05"/>
    <w:rsid w:val="009B7D6B"/>
    <w:rsid w:val="009C0439"/>
    <w:rsid w:val="009C0D8B"/>
    <w:rsid w:val="009C10E8"/>
    <w:rsid w:val="009C18FA"/>
    <w:rsid w:val="009C1DC5"/>
    <w:rsid w:val="009C67B4"/>
    <w:rsid w:val="009D0214"/>
    <w:rsid w:val="009D4490"/>
    <w:rsid w:val="009D53A5"/>
    <w:rsid w:val="009D588E"/>
    <w:rsid w:val="009E0932"/>
    <w:rsid w:val="009E0D0B"/>
    <w:rsid w:val="009E1759"/>
    <w:rsid w:val="009E64FA"/>
    <w:rsid w:val="009E7526"/>
    <w:rsid w:val="009F3527"/>
    <w:rsid w:val="00A032FA"/>
    <w:rsid w:val="00A06699"/>
    <w:rsid w:val="00A06819"/>
    <w:rsid w:val="00A10F1C"/>
    <w:rsid w:val="00A13293"/>
    <w:rsid w:val="00A16A6C"/>
    <w:rsid w:val="00A177E6"/>
    <w:rsid w:val="00A17D8C"/>
    <w:rsid w:val="00A23755"/>
    <w:rsid w:val="00A2539D"/>
    <w:rsid w:val="00A255D1"/>
    <w:rsid w:val="00A3002F"/>
    <w:rsid w:val="00A32A24"/>
    <w:rsid w:val="00A367BC"/>
    <w:rsid w:val="00A37BED"/>
    <w:rsid w:val="00A37FF0"/>
    <w:rsid w:val="00A40FC2"/>
    <w:rsid w:val="00A41F2A"/>
    <w:rsid w:val="00A42ECF"/>
    <w:rsid w:val="00A52525"/>
    <w:rsid w:val="00A52789"/>
    <w:rsid w:val="00A550E9"/>
    <w:rsid w:val="00A55CA4"/>
    <w:rsid w:val="00A56740"/>
    <w:rsid w:val="00A571E3"/>
    <w:rsid w:val="00A614EF"/>
    <w:rsid w:val="00A615B1"/>
    <w:rsid w:val="00A62B96"/>
    <w:rsid w:val="00A654C1"/>
    <w:rsid w:val="00A67D02"/>
    <w:rsid w:val="00A71DF3"/>
    <w:rsid w:val="00A72099"/>
    <w:rsid w:val="00A77125"/>
    <w:rsid w:val="00A805AF"/>
    <w:rsid w:val="00A81105"/>
    <w:rsid w:val="00A81512"/>
    <w:rsid w:val="00A81CF2"/>
    <w:rsid w:val="00A83458"/>
    <w:rsid w:val="00A84761"/>
    <w:rsid w:val="00A86C4C"/>
    <w:rsid w:val="00A96FB8"/>
    <w:rsid w:val="00A9734B"/>
    <w:rsid w:val="00A974C9"/>
    <w:rsid w:val="00A97D64"/>
    <w:rsid w:val="00AA1F9E"/>
    <w:rsid w:val="00AA32E9"/>
    <w:rsid w:val="00AA6139"/>
    <w:rsid w:val="00AA64B9"/>
    <w:rsid w:val="00AB0F54"/>
    <w:rsid w:val="00AB2D83"/>
    <w:rsid w:val="00AB38E9"/>
    <w:rsid w:val="00AB5E86"/>
    <w:rsid w:val="00AB786D"/>
    <w:rsid w:val="00AB7A3F"/>
    <w:rsid w:val="00AC19B6"/>
    <w:rsid w:val="00AC22D7"/>
    <w:rsid w:val="00AC5786"/>
    <w:rsid w:val="00AC7913"/>
    <w:rsid w:val="00AD5CDC"/>
    <w:rsid w:val="00AD69CE"/>
    <w:rsid w:val="00AE08B3"/>
    <w:rsid w:val="00AE6224"/>
    <w:rsid w:val="00AE7639"/>
    <w:rsid w:val="00AF29CD"/>
    <w:rsid w:val="00B11902"/>
    <w:rsid w:val="00B1207F"/>
    <w:rsid w:val="00B20342"/>
    <w:rsid w:val="00B21A52"/>
    <w:rsid w:val="00B25783"/>
    <w:rsid w:val="00B2593E"/>
    <w:rsid w:val="00B25B58"/>
    <w:rsid w:val="00B26F41"/>
    <w:rsid w:val="00B27746"/>
    <w:rsid w:val="00B33C74"/>
    <w:rsid w:val="00B347FE"/>
    <w:rsid w:val="00B35B71"/>
    <w:rsid w:val="00B37B7D"/>
    <w:rsid w:val="00B406A0"/>
    <w:rsid w:val="00B43EE7"/>
    <w:rsid w:val="00B44929"/>
    <w:rsid w:val="00B50EDB"/>
    <w:rsid w:val="00B639EE"/>
    <w:rsid w:val="00B64B3C"/>
    <w:rsid w:val="00B6546D"/>
    <w:rsid w:val="00B657F9"/>
    <w:rsid w:val="00B67465"/>
    <w:rsid w:val="00B6783A"/>
    <w:rsid w:val="00B70A89"/>
    <w:rsid w:val="00B74DD8"/>
    <w:rsid w:val="00B760E9"/>
    <w:rsid w:val="00B8769E"/>
    <w:rsid w:val="00B87DAF"/>
    <w:rsid w:val="00B93AEC"/>
    <w:rsid w:val="00B97DCD"/>
    <w:rsid w:val="00BA5BC8"/>
    <w:rsid w:val="00BA5D65"/>
    <w:rsid w:val="00BA6571"/>
    <w:rsid w:val="00BA7F03"/>
    <w:rsid w:val="00BC36CF"/>
    <w:rsid w:val="00BC3C8B"/>
    <w:rsid w:val="00BC5849"/>
    <w:rsid w:val="00BD4336"/>
    <w:rsid w:val="00BE1249"/>
    <w:rsid w:val="00BE7563"/>
    <w:rsid w:val="00BF395D"/>
    <w:rsid w:val="00BF4978"/>
    <w:rsid w:val="00BF6B99"/>
    <w:rsid w:val="00C00E07"/>
    <w:rsid w:val="00C01BAD"/>
    <w:rsid w:val="00C02033"/>
    <w:rsid w:val="00C03CDB"/>
    <w:rsid w:val="00C127AF"/>
    <w:rsid w:val="00C12DB5"/>
    <w:rsid w:val="00C132BC"/>
    <w:rsid w:val="00C149FB"/>
    <w:rsid w:val="00C1679B"/>
    <w:rsid w:val="00C2008C"/>
    <w:rsid w:val="00C23413"/>
    <w:rsid w:val="00C26132"/>
    <w:rsid w:val="00C30563"/>
    <w:rsid w:val="00C36D8D"/>
    <w:rsid w:val="00C41150"/>
    <w:rsid w:val="00C42525"/>
    <w:rsid w:val="00C42ED7"/>
    <w:rsid w:val="00C430E1"/>
    <w:rsid w:val="00C45781"/>
    <w:rsid w:val="00C4716B"/>
    <w:rsid w:val="00C5068E"/>
    <w:rsid w:val="00C52FFE"/>
    <w:rsid w:val="00C5374E"/>
    <w:rsid w:val="00C610F3"/>
    <w:rsid w:val="00C61BC2"/>
    <w:rsid w:val="00C627D9"/>
    <w:rsid w:val="00C62D3A"/>
    <w:rsid w:val="00C65406"/>
    <w:rsid w:val="00C7275C"/>
    <w:rsid w:val="00C7404F"/>
    <w:rsid w:val="00C74A86"/>
    <w:rsid w:val="00C82021"/>
    <w:rsid w:val="00C82253"/>
    <w:rsid w:val="00C84D30"/>
    <w:rsid w:val="00C85227"/>
    <w:rsid w:val="00C91B47"/>
    <w:rsid w:val="00C92967"/>
    <w:rsid w:val="00C953D6"/>
    <w:rsid w:val="00C96F06"/>
    <w:rsid w:val="00C970B7"/>
    <w:rsid w:val="00CA1A93"/>
    <w:rsid w:val="00CA1DC1"/>
    <w:rsid w:val="00CA379E"/>
    <w:rsid w:val="00CA6F85"/>
    <w:rsid w:val="00CA7F7A"/>
    <w:rsid w:val="00CB094C"/>
    <w:rsid w:val="00CB0CEE"/>
    <w:rsid w:val="00CB4DE7"/>
    <w:rsid w:val="00CB709C"/>
    <w:rsid w:val="00CC3885"/>
    <w:rsid w:val="00CC4DEB"/>
    <w:rsid w:val="00CC6022"/>
    <w:rsid w:val="00CC78AD"/>
    <w:rsid w:val="00CD3259"/>
    <w:rsid w:val="00CD397E"/>
    <w:rsid w:val="00CD47AA"/>
    <w:rsid w:val="00CE0850"/>
    <w:rsid w:val="00CE0908"/>
    <w:rsid w:val="00CE0DD8"/>
    <w:rsid w:val="00CE3CA4"/>
    <w:rsid w:val="00CE4F03"/>
    <w:rsid w:val="00CE62B1"/>
    <w:rsid w:val="00CE683E"/>
    <w:rsid w:val="00CF0F77"/>
    <w:rsid w:val="00CF2282"/>
    <w:rsid w:val="00CF344D"/>
    <w:rsid w:val="00D0349D"/>
    <w:rsid w:val="00D07001"/>
    <w:rsid w:val="00D10639"/>
    <w:rsid w:val="00D143EC"/>
    <w:rsid w:val="00D14DBC"/>
    <w:rsid w:val="00D16BD4"/>
    <w:rsid w:val="00D1720C"/>
    <w:rsid w:val="00D2189D"/>
    <w:rsid w:val="00D23542"/>
    <w:rsid w:val="00D240ED"/>
    <w:rsid w:val="00D35A0D"/>
    <w:rsid w:val="00D41BAD"/>
    <w:rsid w:val="00D42A23"/>
    <w:rsid w:val="00D43FE9"/>
    <w:rsid w:val="00D44416"/>
    <w:rsid w:val="00D44C04"/>
    <w:rsid w:val="00D46657"/>
    <w:rsid w:val="00D52775"/>
    <w:rsid w:val="00D53521"/>
    <w:rsid w:val="00D553BB"/>
    <w:rsid w:val="00D5765D"/>
    <w:rsid w:val="00D64758"/>
    <w:rsid w:val="00D71987"/>
    <w:rsid w:val="00D762CC"/>
    <w:rsid w:val="00D764B0"/>
    <w:rsid w:val="00D77A5F"/>
    <w:rsid w:val="00D86565"/>
    <w:rsid w:val="00D86A8D"/>
    <w:rsid w:val="00D90DEE"/>
    <w:rsid w:val="00D91F52"/>
    <w:rsid w:val="00D9573F"/>
    <w:rsid w:val="00D96371"/>
    <w:rsid w:val="00D96418"/>
    <w:rsid w:val="00D974D1"/>
    <w:rsid w:val="00DA182F"/>
    <w:rsid w:val="00DA5B98"/>
    <w:rsid w:val="00DA66C4"/>
    <w:rsid w:val="00DA72D3"/>
    <w:rsid w:val="00DA74F4"/>
    <w:rsid w:val="00DB70F1"/>
    <w:rsid w:val="00DC0AF8"/>
    <w:rsid w:val="00DC11CE"/>
    <w:rsid w:val="00DC1CE3"/>
    <w:rsid w:val="00DC20CB"/>
    <w:rsid w:val="00DC310E"/>
    <w:rsid w:val="00DC3250"/>
    <w:rsid w:val="00DC70AE"/>
    <w:rsid w:val="00DD09CB"/>
    <w:rsid w:val="00DD2EC7"/>
    <w:rsid w:val="00DD6482"/>
    <w:rsid w:val="00DD648F"/>
    <w:rsid w:val="00DE1080"/>
    <w:rsid w:val="00DE1A5F"/>
    <w:rsid w:val="00DE235B"/>
    <w:rsid w:val="00DE279A"/>
    <w:rsid w:val="00DE2E3A"/>
    <w:rsid w:val="00DE40CE"/>
    <w:rsid w:val="00DE69E1"/>
    <w:rsid w:val="00E0029C"/>
    <w:rsid w:val="00E003AD"/>
    <w:rsid w:val="00E04B8E"/>
    <w:rsid w:val="00E1026C"/>
    <w:rsid w:val="00E10283"/>
    <w:rsid w:val="00E130D2"/>
    <w:rsid w:val="00E1352B"/>
    <w:rsid w:val="00E16BE3"/>
    <w:rsid w:val="00E16DCD"/>
    <w:rsid w:val="00E20D6B"/>
    <w:rsid w:val="00E21904"/>
    <w:rsid w:val="00E23DF1"/>
    <w:rsid w:val="00E24493"/>
    <w:rsid w:val="00E24F3B"/>
    <w:rsid w:val="00E268E3"/>
    <w:rsid w:val="00E26DC9"/>
    <w:rsid w:val="00E30B2E"/>
    <w:rsid w:val="00E34572"/>
    <w:rsid w:val="00E46B02"/>
    <w:rsid w:val="00E47F05"/>
    <w:rsid w:val="00E5006D"/>
    <w:rsid w:val="00E54DE6"/>
    <w:rsid w:val="00E6228A"/>
    <w:rsid w:val="00E63285"/>
    <w:rsid w:val="00E66F10"/>
    <w:rsid w:val="00E67965"/>
    <w:rsid w:val="00E70744"/>
    <w:rsid w:val="00E7076A"/>
    <w:rsid w:val="00E73B5C"/>
    <w:rsid w:val="00E7428B"/>
    <w:rsid w:val="00E7443B"/>
    <w:rsid w:val="00E76A91"/>
    <w:rsid w:val="00E77404"/>
    <w:rsid w:val="00E77B02"/>
    <w:rsid w:val="00E82E9A"/>
    <w:rsid w:val="00E82FE3"/>
    <w:rsid w:val="00E83DF3"/>
    <w:rsid w:val="00E87050"/>
    <w:rsid w:val="00E87B29"/>
    <w:rsid w:val="00EA5EA4"/>
    <w:rsid w:val="00EB1468"/>
    <w:rsid w:val="00EB2C86"/>
    <w:rsid w:val="00EB36F3"/>
    <w:rsid w:val="00EB6335"/>
    <w:rsid w:val="00EB73E4"/>
    <w:rsid w:val="00EC3EF6"/>
    <w:rsid w:val="00ED241D"/>
    <w:rsid w:val="00ED31B2"/>
    <w:rsid w:val="00ED53CE"/>
    <w:rsid w:val="00ED636F"/>
    <w:rsid w:val="00ED707C"/>
    <w:rsid w:val="00EE368C"/>
    <w:rsid w:val="00EE393E"/>
    <w:rsid w:val="00EE5F50"/>
    <w:rsid w:val="00EE7E2A"/>
    <w:rsid w:val="00EF2EED"/>
    <w:rsid w:val="00F015AA"/>
    <w:rsid w:val="00F01A93"/>
    <w:rsid w:val="00F049C2"/>
    <w:rsid w:val="00F049DA"/>
    <w:rsid w:val="00F05CF0"/>
    <w:rsid w:val="00F0716C"/>
    <w:rsid w:val="00F10451"/>
    <w:rsid w:val="00F10493"/>
    <w:rsid w:val="00F12E37"/>
    <w:rsid w:val="00F14BEC"/>
    <w:rsid w:val="00F22221"/>
    <w:rsid w:val="00F323E8"/>
    <w:rsid w:val="00F378C4"/>
    <w:rsid w:val="00F379A2"/>
    <w:rsid w:val="00F41563"/>
    <w:rsid w:val="00F42483"/>
    <w:rsid w:val="00F53BAA"/>
    <w:rsid w:val="00F568A9"/>
    <w:rsid w:val="00F56A9C"/>
    <w:rsid w:val="00F6665F"/>
    <w:rsid w:val="00F67A0B"/>
    <w:rsid w:val="00F8015B"/>
    <w:rsid w:val="00F80ECD"/>
    <w:rsid w:val="00F85406"/>
    <w:rsid w:val="00FA123A"/>
    <w:rsid w:val="00FA7EAC"/>
    <w:rsid w:val="00FB3B29"/>
    <w:rsid w:val="00FB47A3"/>
    <w:rsid w:val="00FB4F4D"/>
    <w:rsid w:val="00FB6404"/>
    <w:rsid w:val="00FB643C"/>
    <w:rsid w:val="00FB7D12"/>
    <w:rsid w:val="00FC08E3"/>
    <w:rsid w:val="00FC1C8D"/>
    <w:rsid w:val="00FC6DA1"/>
    <w:rsid w:val="00FD0F2F"/>
    <w:rsid w:val="00FD18EA"/>
    <w:rsid w:val="00FD36C0"/>
    <w:rsid w:val="00FD41A6"/>
    <w:rsid w:val="00FD746D"/>
    <w:rsid w:val="00FE540F"/>
    <w:rsid w:val="00FF56A7"/>
    <w:rsid w:val="00FF6319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F2CD2"/>
  <w15:docId w15:val="{D174EFFF-FBAD-4095-A800-933330DC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17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2944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 w:bidi="hi-I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2944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5"/>
    </w:pPr>
    <w:rPr>
      <w:rFonts w:asciiTheme="majorHAnsi" w:eastAsiaTheme="majorEastAsia" w:hAnsiTheme="majorHAnsi" w:cs="Mangal"/>
      <w:i/>
      <w:iCs/>
      <w:color w:val="1F3763" w:themeColor="accent1" w:themeShade="7F"/>
      <w:sz w:val="24"/>
      <w:szCs w:val="2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3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29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 w:bidi="hi-I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2944"/>
    <w:rPr>
      <w:rFonts w:asciiTheme="majorHAnsi" w:eastAsiaTheme="majorEastAsia" w:hAnsiTheme="majorHAnsi" w:cs="Mangal"/>
      <w:i/>
      <w:iCs/>
      <w:color w:val="1F3763" w:themeColor="accent1" w:themeShade="7F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7984-58D3-47DA-82EC-FC89FAE3C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A70E8-DA1B-46CD-97F9-0214A2540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E1C457-4F55-48A5-8AE2-41DC02099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65040-E9FD-4429-8801-7A20CDB7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1714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carolmendeschaves@yahoo.com.br</dc:creator>
  <cp:lastModifiedBy>LUCINEA</cp:lastModifiedBy>
  <cp:revision>5</cp:revision>
  <cp:lastPrinted>2024-02-02T16:34:00Z</cp:lastPrinted>
  <dcterms:created xsi:type="dcterms:W3CDTF">2025-01-05T15:45:00Z</dcterms:created>
  <dcterms:modified xsi:type="dcterms:W3CDTF">2025-01-20T23:11:00Z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